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A59F" w14:textId="77777777" w:rsidR="00572526" w:rsidRDefault="00572526" w:rsidP="00425012">
      <w:pPr>
        <w:ind w:left="-270"/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</w:pPr>
    </w:p>
    <w:p w14:paraId="662837F3" w14:textId="77777777" w:rsidR="00C93EBB" w:rsidRDefault="00C93EBB" w:rsidP="00425012">
      <w:pPr>
        <w:ind w:left="-270"/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</w:pPr>
    </w:p>
    <w:p w14:paraId="3F79B215" w14:textId="56E339AB" w:rsidR="00B44E70" w:rsidRDefault="00B44E70" w:rsidP="00425012">
      <w:pPr>
        <w:ind w:left="-270"/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</w:pPr>
      <w:r w:rsidRPr="005706BD"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  <w:t>University</w:t>
      </w:r>
      <w:r w:rsidR="00A76429" w:rsidRPr="005706BD"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  <w:t xml:space="preserve"> Name</w:t>
      </w:r>
      <w:r w:rsidRPr="005706BD"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  <w:t>: ___________________________________________________________________</w:t>
      </w:r>
    </w:p>
    <w:p w14:paraId="3AB1A9FE" w14:textId="77777777" w:rsidR="00572526" w:rsidRPr="005706BD" w:rsidRDefault="00572526" w:rsidP="00425012">
      <w:pPr>
        <w:ind w:left="-270"/>
        <w:rPr>
          <w:rFonts w:ascii="Book Antiqua" w:eastAsia="Times New Roman" w:hAnsi="Book Antiqua" w:cs="Times New Roman"/>
          <w:b/>
          <w:noProof/>
          <w:color w:val="1F497D" w:themeColor="text2"/>
          <w:sz w:val="24"/>
          <w:szCs w:val="24"/>
        </w:rPr>
      </w:pPr>
    </w:p>
    <w:tbl>
      <w:tblPr>
        <w:tblStyle w:val="TableGrid"/>
        <w:tblW w:w="10793" w:type="dxa"/>
        <w:tblInd w:w="-342" w:type="dxa"/>
        <w:tblLook w:val="04A0" w:firstRow="1" w:lastRow="0" w:firstColumn="1" w:lastColumn="0" w:noHBand="0" w:noVBand="1"/>
      </w:tblPr>
      <w:tblGrid>
        <w:gridCol w:w="10793"/>
      </w:tblGrid>
      <w:tr w:rsidR="008C522B" w:rsidRPr="00412C73" w14:paraId="61E51953" w14:textId="77777777" w:rsidTr="00C93EBB">
        <w:trPr>
          <w:trHeight w:val="244"/>
        </w:trPr>
        <w:tc>
          <w:tcPr>
            <w:tcW w:w="10793" w:type="dxa"/>
            <w:shd w:val="clear" w:color="auto" w:fill="C6D9F1" w:themeFill="text2" w:themeFillTint="33"/>
          </w:tcPr>
          <w:p w14:paraId="4CD3515C" w14:textId="0DFC73DE" w:rsidR="00031477" w:rsidRPr="00D837C0" w:rsidRDefault="008F142D" w:rsidP="00D837C0">
            <w:pPr>
              <w:spacing w:before="120" w:after="120"/>
              <w:jc w:val="center"/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</w:pPr>
            <w:r w:rsidRPr="00D837C0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FY202</w:t>
            </w:r>
            <w:r w:rsidR="006A7F89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6</w:t>
            </w:r>
            <w:r w:rsidRPr="00D837C0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-2</w:t>
            </w:r>
            <w:r w:rsidR="006A7F89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7</w:t>
            </w:r>
            <w:r w:rsidRPr="00D837C0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 xml:space="preserve"> </w:t>
            </w:r>
            <w:r w:rsidR="008C522B" w:rsidRPr="00D837C0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 xml:space="preserve">Certification </w:t>
            </w:r>
            <w:r w:rsidR="00D837C0" w:rsidRPr="00D837C0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</w:rPr>
              <w:t>of Compliance</w:t>
            </w:r>
          </w:p>
        </w:tc>
      </w:tr>
      <w:tr w:rsidR="005706BD" w:rsidRPr="00412C73" w14:paraId="22A1923F" w14:textId="77777777" w:rsidTr="00C93EBB">
        <w:trPr>
          <w:trHeight w:val="3942"/>
        </w:trPr>
        <w:tc>
          <w:tcPr>
            <w:tcW w:w="10793" w:type="dxa"/>
          </w:tcPr>
          <w:p w14:paraId="2D097C5D" w14:textId="72368C5A" w:rsidR="008C522B" w:rsidRDefault="008C522B" w:rsidP="00C93EBB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  <w:p w14:paraId="70CAD879" w14:textId="28F5B66F" w:rsidR="00DB52F5" w:rsidRDefault="00783AB5" w:rsidP="00C93EBB">
            <w:pPr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Section 553.865, Florida Statutes, also known as </w:t>
            </w:r>
            <w:r w:rsidR="00D837C0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The Safety in Private Places Act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,</w:t>
            </w:r>
            <w:r w:rsidR="00D837C0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requires</w:t>
            </w:r>
            <w:r w:rsidR="00DB52F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, among other things, that</w:t>
            </w:r>
            <w:r w:rsidR="00D837C0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state universities maintain water closets or changing facilities to meet specified requirements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, and further requires that universities submit documentation to the Board of Governors evidencing compliance with subsections (4) and (5), as applicable. </w:t>
            </w:r>
            <w:r w:rsidR="009869BD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This 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certification serves as requi</w:t>
            </w:r>
            <w:r w:rsidR="00261044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site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‘documentation’</w:t>
            </w:r>
            <w:r w:rsidR="009869BD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Subsections (4) and (5) are </w:t>
            </w:r>
            <w:r w:rsidR="00261044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reflected below, for reference, and this certification serve</w:t>
            </w:r>
            <w:r w:rsidR="006A7F89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s</w:t>
            </w:r>
            <w:r w:rsidR="00261044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as requisite ‘documentation’ in compliance with statute. </w:t>
            </w:r>
          </w:p>
          <w:p w14:paraId="0AFF21AE" w14:textId="77777777" w:rsidR="00DB52F5" w:rsidRDefault="00DB52F5" w:rsidP="00C93EBB">
            <w:pPr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  <w:p w14:paraId="56CAA30C" w14:textId="7D6628E9" w:rsidR="00DB52F5" w:rsidRPr="00783AB5" w:rsidRDefault="00DB52F5" w:rsidP="00783AB5">
            <w:pPr>
              <w:pStyle w:val="ListParagraph"/>
              <w:numPr>
                <w:ilvl w:val="0"/>
                <w:numId w:val="45"/>
              </w:numPr>
              <w:ind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university that maintains a water closet must, at a minimum, have:</w:t>
            </w:r>
          </w:p>
          <w:p w14:paraId="217B2B9F" w14:textId="24FD9EB7" w:rsidR="00DB52F5" w:rsidRPr="00783AB5" w:rsidRDefault="00DB52F5" w:rsidP="00783AB5">
            <w:pPr>
              <w:pStyle w:val="ListParagraph"/>
              <w:numPr>
                <w:ilvl w:val="1"/>
                <w:numId w:val="44"/>
              </w:numPr>
              <w:ind w:left="1125"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restroom designated for exclusive use by females and a restroom designated for exclusive use by males; or</w:t>
            </w:r>
          </w:p>
          <w:p w14:paraId="1BA3D175" w14:textId="6570619C" w:rsidR="00DB52F5" w:rsidRPr="00783AB5" w:rsidRDefault="00DB52F5" w:rsidP="00783AB5">
            <w:pPr>
              <w:pStyle w:val="ListParagraph"/>
              <w:numPr>
                <w:ilvl w:val="1"/>
                <w:numId w:val="44"/>
              </w:numPr>
              <w:spacing w:after="120"/>
              <w:ind w:left="1125"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unisex restroom.</w:t>
            </w:r>
          </w:p>
          <w:p w14:paraId="7A7B5906" w14:textId="3B914377" w:rsidR="00DB52F5" w:rsidRPr="00783AB5" w:rsidRDefault="00DB52F5" w:rsidP="00783AB5">
            <w:pPr>
              <w:pStyle w:val="ListParagraph"/>
              <w:numPr>
                <w:ilvl w:val="0"/>
                <w:numId w:val="45"/>
              </w:numPr>
              <w:ind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university that maintains a changing facility must, at a minimum, have:</w:t>
            </w:r>
          </w:p>
          <w:p w14:paraId="3578092E" w14:textId="048DB9E6" w:rsidR="00DB52F5" w:rsidRPr="00783AB5" w:rsidRDefault="00DB52F5" w:rsidP="00783AB5">
            <w:pPr>
              <w:pStyle w:val="ListParagraph"/>
              <w:numPr>
                <w:ilvl w:val="1"/>
                <w:numId w:val="45"/>
              </w:numPr>
              <w:ind w:left="1125"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changing facility designated for exclusive use by females and a changing facility designated for exclusive use by males; or</w:t>
            </w:r>
          </w:p>
          <w:p w14:paraId="73F8BED9" w14:textId="7D6D0200" w:rsidR="00DB52F5" w:rsidRPr="00783AB5" w:rsidRDefault="00DB52F5" w:rsidP="00783AB5">
            <w:pPr>
              <w:pStyle w:val="ListParagraph"/>
              <w:numPr>
                <w:ilvl w:val="1"/>
                <w:numId w:val="45"/>
              </w:numPr>
              <w:ind w:left="1125" w:right="541"/>
              <w:jc w:val="both"/>
              <w:rPr>
                <w:rFonts w:ascii="Courier New" w:hAnsi="Courier New" w:cs="Courier New"/>
                <w:color w:val="000000"/>
              </w:rPr>
            </w:pPr>
            <w:r w:rsidRPr="00783AB5">
              <w:rPr>
                <w:rFonts w:ascii="Courier New" w:hAnsi="Courier New" w:cs="Courier New"/>
                <w:color w:val="000000"/>
              </w:rPr>
              <w:t>A unisex changing facility.</w:t>
            </w:r>
          </w:p>
          <w:p w14:paraId="51599D91" w14:textId="77777777" w:rsidR="00DB52F5" w:rsidRDefault="00DB52F5" w:rsidP="00C93EBB">
            <w:pPr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  <w:p w14:paraId="3E98ACE7" w14:textId="01893C79" w:rsidR="00C93EBB" w:rsidRDefault="005706BD" w:rsidP="00C93EBB">
            <w:pPr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I </w:t>
            </w:r>
            <w:r w:rsidR="001614E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hereby 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certify </w:t>
            </w:r>
            <w:r w:rsidR="001614E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to the Board of Governors 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that </w:t>
            </w:r>
            <w:r w:rsidR="00BE4912" w:rsidRPr="001E72FC">
              <w:rPr>
                <w:rFonts w:ascii="Book Antiqua" w:eastAsia="Times New Roman" w:hAnsi="Book Antiqua" w:cs="Arial"/>
                <w:color w:val="0000FF"/>
                <w:sz w:val="24"/>
                <w:szCs w:val="24"/>
                <w14:textFill>
                  <w14:solidFill>
                    <w14:srgbClr w14:val="0000FF">
                      <w14:lumMod w14:val="50000"/>
                    </w14:srgbClr>
                  </w14:solidFill>
                </w14:textFill>
              </w:rPr>
              <w:t>&lt;university name&gt;</w:t>
            </w:r>
            <w:r w:rsidR="00BE4912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</w:t>
            </w:r>
            <w:r w:rsidR="00516086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is in compliance with </w:t>
            </w:r>
            <w:r w:rsidR="00D13395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Section </w:t>
            </w:r>
            <w:r w:rsidR="004E36C1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553.865, Florida Statutes, </w:t>
            </w:r>
            <w:r w:rsidR="00FD4DC8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as applicable, and </w:t>
            </w:r>
            <w:r w:rsidR="00246BD0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more </w:t>
            </w:r>
            <w:r w:rsidR="00FD4DC8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specifically subsections (4) and (5) therein. 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I understand that any unsubstantiated, false, misleading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,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or withheld information relating to th</w:t>
            </w:r>
            <w:r w:rsidR="00C93EBB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is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statement </w:t>
            </w:r>
            <w:r w:rsidR="001614E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may 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render this certification void.  My signature below acknowledges that I have read and understand th</w:t>
            </w:r>
            <w:r w:rsidR="00C93EBB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is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statement.</w:t>
            </w:r>
          </w:p>
          <w:p w14:paraId="5FF4D53F" w14:textId="022DEEBE" w:rsidR="005706BD" w:rsidRPr="0001361A" w:rsidRDefault="005706BD" w:rsidP="00C93EBB">
            <w:pPr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</w:p>
          <w:p w14:paraId="4EA5CD71" w14:textId="77777777" w:rsidR="000D0A25" w:rsidRDefault="000D0A25" w:rsidP="00C93EBB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  <w:p w14:paraId="49C7560C" w14:textId="77777777" w:rsidR="000D0A25" w:rsidRPr="0001361A" w:rsidRDefault="000D0A25" w:rsidP="00C93EBB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Certification:</w:t>
            </w: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</w:t>
            </w:r>
            <w:r w:rsidRPr="0001361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____________________________________________ Date______________________</w:t>
            </w:r>
          </w:p>
          <w:p w14:paraId="7F3CD6B5" w14:textId="66F30CD6" w:rsidR="000D0A25" w:rsidRPr="0001361A" w:rsidRDefault="00150A7D" w:rsidP="00150A7D">
            <w:pP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9869BD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President</w:t>
            </w:r>
          </w:p>
          <w:p w14:paraId="47585429" w14:textId="77777777" w:rsidR="00572526" w:rsidRPr="00412C73" w:rsidRDefault="00572526" w:rsidP="00C93EBB">
            <w:pPr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</w:p>
        </w:tc>
      </w:tr>
    </w:tbl>
    <w:p w14:paraId="26EBDC1B" w14:textId="77777777" w:rsidR="00596A60" w:rsidRDefault="00596A60" w:rsidP="00A45ECC">
      <w:pPr>
        <w:tabs>
          <w:tab w:val="left" w:pos="540"/>
        </w:tabs>
        <w:rPr>
          <w:rFonts w:ascii="Book Antiqua" w:hAnsi="Book Antiqua"/>
          <w:sz w:val="20"/>
        </w:rPr>
      </w:pPr>
    </w:p>
    <w:sectPr w:rsidR="00596A60" w:rsidSect="00D247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152" w:bottom="1296" w:left="1152" w:header="720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80AE" w14:textId="77777777" w:rsidR="00435701" w:rsidRDefault="00435701" w:rsidP="00F96BC9">
      <w:pPr>
        <w:spacing w:after="0" w:line="240" w:lineRule="auto"/>
      </w:pPr>
      <w:r>
        <w:separator/>
      </w:r>
    </w:p>
  </w:endnote>
  <w:endnote w:type="continuationSeparator" w:id="0">
    <w:p w14:paraId="51CE3A38" w14:textId="77777777" w:rsidR="00435701" w:rsidRDefault="00435701" w:rsidP="00F9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763C" w14:textId="77777777" w:rsidR="001047FA" w:rsidRDefault="001047FA" w:rsidP="00494AD6">
    <w:pPr>
      <w:tabs>
        <w:tab w:val="left" w:pos="3968"/>
      </w:tabs>
      <w:ind w:left="2880"/>
    </w:pPr>
    <w:r>
      <w:rPr>
        <w:i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984A006" wp14:editId="7FFBDA3F">
          <wp:simplePos x="0" y="0"/>
          <wp:positionH relativeFrom="margin">
            <wp:posOffset>-51758</wp:posOffset>
          </wp:positionH>
          <wp:positionV relativeFrom="page">
            <wp:posOffset>9256143</wp:posOffset>
          </wp:positionV>
          <wp:extent cx="6090249" cy="250166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49" cy="2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16"/>
        <w:szCs w:val="16"/>
      </w:rPr>
      <w:t xml:space="preserve">             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8703" w14:textId="77777777" w:rsidR="001047FA" w:rsidRDefault="001047FA" w:rsidP="0050799E">
    <w:pPr>
      <w:ind w:left="3600"/>
    </w:pPr>
    <w:r>
      <w:rPr>
        <w:i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F4A4407" wp14:editId="5F20B820">
          <wp:simplePos x="0" y="0"/>
          <wp:positionH relativeFrom="margin">
            <wp:posOffset>-51758</wp:posOffset>
          </wp:positionH>
          <wp:positionV relativeFrom="page">
            <wp:posOffset>9075575</wp:posOffset>
          </wp:positionV>
          <wp:extent cx="6090249" cy="250166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49" cy="2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6BC9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7204" w14:textId="77777777" w:rsidR="00435701" w:rsidRDefault="00435701" w:rsidP="00F96BC9">
      <w:pPr>
        <w:spacing w:after="0" w:line="240" w:lineRule="auto"/>
      </w:pPr>
      <w:r>
        <w:separator/>
      </w:r>
    </w:p>
  </w:footnote>
  <w:footnote w:type="continuationSeparator" w:id="0">
    <w:p w14:paraId="390C1895" w14:textId="77777777" w:rsidR="00435701" w:rsidRDefault="00435701" w:rsidP="00F9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5AB7" w14:textId="77777777" w:rsidR="00C340BB" w:rsidRDefault="006A7F89">
    <w:pPr>
      <w:pStyle w:val="Header"/>
    </w:pPr>
    <w:r>
      <w:rPr>
        <w:noProof/>
      </w:rPr>
      <w:pict w14:anchorId="30445B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727256" o:spid="_x0000_s1028" type="#_x0000_t136" style="position:absolute;margin-left:0;margin-top:0;width:437.75pt;height:2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A89A" w14:textId="77777777" w:rsidR="001047FA" w:rsidRPr="00BE25CA" w:rsidRDefault="001047FA" w:rsidP="00BE25CA">
    <w:pPr>
      <w:jc w:val="center"/>
      <w:rPr>
        <w:rFonts w:ascii="Book Antiqua" w:hAnsi="Book Antiqua"/>
        <w:color w:val="1F497D" w:themeColor="text2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0510" w14:textId="77777777" w:rsidR="001047FA" w:rsidRPr="002C5E20" w:rsidRDefault="00AD2235" w:rsidP="001E0D75">
    <w:pPr>
      <w:tabs>
        <w:tab w:val="center" w:pos="6696"/>
        <w:tab w:val="left" w:pos="7490"/>
        <w:tab w:val="left" w:pos="12281"/>
      </w:tabs>
      <w:spacing w:after="0" w:line="240" w:lineRule="auto"/>
      <w:rPr>
        <w:rFonts w:ascii="Book Antiqua" w:hAnsi="Book Antiqua"/>
        <w:color w:val="1F497D" w:themeColor="text2"/>
        <w:sz w:val="24"/>
        <w:szCs w:val="24"/>
      </w:rPr>
    </w:pPr>
    <w:r>
      <w:rPr>
        <w:rFonts w:ascii="Book Antiqua" w:hAnsi="Book Antiqua"/>
        <w:color w:val="1F497D" w:themeColor="text2"/>
        <w:sz w:val="44"/>
        <w:szCs w:val="44"/>
      </w:rPr>
      <w:tab/>
    </w:r>
  </w:p>
  <w:p w14:paraId="50280D17" w14:textId="599BB20F" w:rsidR="00E0133F" w:rsidRDefault="00A57E95" w:rsidP="00A57E95">
    <w:pPr>
      <w:spacing w:after="0"/>
      <w:ind w:left="2160"/>
      <w:jc w:val="right"/>
      <w:rPr>
        <w:rFonts w:ascii="Book Antiqua" w:hAnsi="Book Antiqua"/>
        <w:color w:val="1F497D" w:themeColor="text2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09B71" wp14:editId="5888484B">
          <wp:simplePos x="0" y="0"/>
          <wp:positionH relativeFrom="margin">
            <wp:align>left</wp:align>
          </wp:positionH>
          <wp:positionV relativeFrom="paragraph">
            <wp:posOffset>191770</wp:posOffset>
          </wp:positionV>
          <wp:extent cx="1828800" cy="518160"/>
          <wp:effectExtent l="0" t="0" r="0" b="0"/>
          <wp:wrapSquare wrapText="bothSides"/>
          <wp:docPr id="1" name="Picture 1" descr="cid:image002.png@01D614A0.73A256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614A0.73A25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8FF53B" w14:textId="4E5CE921" w:rsidR="008F73D2" w:rsidRDefault="00E0133F" w:rsidP="00EA6754">
    <w:pPr>
      <w:spacing w:after="0"/>
      <w:ind w:left="2160"/>
      <w:jc w:val="right"/>
      <w:rPr>
        <w:rFonts w:ascii="Book Antiqua" w:hAnsi="Book Antiqua"/>
        <w:color w:val="1F497D" w:themeColor="text2"/>
        <w:sz w:val="44"/>
        <w:szCs w:val="44"/>
      </w:rPr>
    </w:pPr>
    <w:r>
      <w:rPr>
        <w:rFonts w:ascii="Book Antiqua" w:hAnsi="Book Antiqua"/>
        <w:color w:val="1F497D" w:themeColor="text2"/>
        <w:sz w:val="44"/>
        <w:szCs w:val="44"/>
      </w:rPr>
      <w:t>Safety in Private Places Act</w:t>
    </w:r>
  </w:p>
  <w:p w14:paraId="5FCA3FA6" w14:textId="144C3E19" w:rsidR="00342F6D" w:rsidRPr="00342F6D" w:rsidRDefault="00D837C0" w:rsidP="00EA6754">
    <w:pPr>
      <w:spacing w:after="0"/>
      <w:ind w:left="2160"/>
      <w:jc w:val="right"/>
      <w:rPr>
        <w:rFonts w:ascii="Book Antiqua" w:hAnsi="Book Antiqua"/>
        <w:color w:val="1F497D" w:themeColor="text2"/>
        <w:sz w:val="32"/>
        <w:szCs w:val="32"/>
      </w:rPr>
    </w:pPr>
    <w:r>
      <w:rPr>
        <w:rFonts w:ascii="Book Antiqua" w:hAnsi="Book Antiqua"/>
        <w:color w:val="1F497D" w:themeColor="text2"/>
        <w:sz w:val="32"/>
        <w:szCs w:val="32"/>
      </w:rPr>
      <w:t>Section 553.865, Florida Statutes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9E1"/>
    <w:multiLevelType w:val="hybridMultilevel"/>
    <w:tmpl w:val="A9A2491C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A9E50EA">
      <w:start w:val="1"/>
      <w:numFmt w:val="decimal"/>
      <w:lvlText w:val="(%2)"/>
      <w:lvlJc w:val="left"/>
      <w:pPr>
        <w:ind w:left="234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00FB"/>
    <w:multiLevelType w:val="hybridMultilevel"/>
    <w:tmpl w:val="7662ED50"/>
    <w:lvl w:ilvl="0" w:tplc="8A3A5C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437C"/>
    <w:multiLevelType w:val="hybridMultilevel"/>
    <w:tmpl w:val="E0FCD9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26A"/>
    <w:multiLevelType w:val="hybridMultilevel"/>
    <w:tmpl w:val="B62C40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37B01"/>
    <w:multiLevelType w:val="hybridMultilevel"/>
    <w:tmpl w:val="CCE865E2"/>
    <w:lvl w:ilvl="0" w:tplc="E4E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801AF"/>
    <w:multiLevelType w:val="hybridMultilevel"/>
    <w:tmpl w:val="4E266D38"/>
    <w:lvl w:ilvl="0" w:tplc="FFFFFFFF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3C60BD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17705"/>
    <w:multiLevelType w:val="hybridMultilevel"/>
    <w:tmpl w:val="8356160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975A4"/>
    <w:multiLevelType w:val="hybridMultilevel"/>
    <w:tmpl w:val="3B6AC32C"/>
    <w:lvl w:ilvl="0" w:tplc="5D98EA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2D70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012A70"/>
    <w:multiLevelType w:val="hybridMultilevel"/>
    <w:tmpl w:val="7172B2E0"/>
    <w:lvl w:ilvl="0" w:tplc="AB1CD4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F8C"/>
    <w:multiLevelType w:val="hybridMultilevel"/>
    <w:tmpl w:val="7662ED50"/>
    <w:lvl w:ilvl="0" w:tplc="8A3A5C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C2460"/>
    <w:multiLevelType w:val="hybridMultilevel"/>
    <w:tmpl w:val="4F56133E"/>
    <w:lvl w:ilvl="0" w:tplc="2A9E50EA">
      <w:start w:val="1"/>
      <w:numFmt w:val="decimal"/>
      <w:lvlText w:val="(%1)"/>
      <w:lvlJc w:val="left"/>
      <w:pPr>
        <w:ind w:left="23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225A"/>
    <w:multiLevelType w:val="hybridMultilevel"/>
    <w:tmpl w:val="942E2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0E81"/>
    <w:multiLevelType w:val="hybridMultilevel"/>
    <w:tmpl w:val="FB74237A"/>
    <w:lvl w:ilvl="0" w:tplc="BC580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633CF"/>
    <w:multiLevelType w:val="hybridMultilevel"/>
    <w:tmpl w:val="B15A4F02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2B1163C2"/>
    <w:multiLevelType w:val="hybridMultilevel"/>
    <w:tmpl w:val="92F086B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86A9B4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77F4"/>
    <w:multiLevelType w:val="hybridMultilevel"/>
    <w:tmpl w:val="37E4AD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287A66"/>
    <w:multiLevelType w:val="hybridMultilevel"/>
    <w:tmpl w:val="05667556"/>
    <w:lvl w:ilvl="0" w:tplc="0A5489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73BAC"/>
    <w:multiLevelType w:val="hybridMultilevel"/>
    <w:tmpl w:val="3E4A17A0"/>
    <w:lvl w:ilvl="0" w:tplc="D76AB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F3A71"/>
    <w:multiLevelType w:val="hybridMultilevel"/>
    <w:tmpl w:val="428ED15A"/>
    <w:lvl w:ilvl="0" w:tplc="C79E7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65417"/>
    <w:multiLevelType w:val="hybridMultilevel"/>
    <w:tmpl w:val="77FC7C02"/>
    <w:lvl w:ilvl="0" w:tplc="F718D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206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8210B"/>
    <w:multiLevelType w:val="hybridMultilevel"/>
    <w:tmpl w:val="4DD67B2C"/>
    <w:lvl w:ilvl="0" w:tplc="1B8ADE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B2285"/>
    <w:multiLevelType w:val="hybridMultilevel"/>
    <w:tmpl w:val="57F02324"/>
    <w:lvl w:ilvl="0" w:tplc="232EE5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52438"/>
    <w:multiLevelType w:val="hybridMultilevel"/>
    <w:tmpl w:val="82DCD7F4"/>
    <w:lvl w:ilvl="0" w:tplc="89C82652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DC26C9"/>
    <w:multiLevelType w:val="hybridMultilevel"/>
    <w:tmpl w:val="2AD22A28"/>
    <w:lvl w:ilvl="0" w:tplc="9DA8AAB0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A4AA8"/>
    <w:multiLevelType w:val="hybridMultilevel"/>
    <w:tmpl w:val="ED162062"/>
    <w:lvl w:ilvl="0" w:tplc="7CE2551E">
      <w:start w:val="1"/>
      <w:numFmt w:val="upperRoman"/>
      <w:lvlText w:val="%1.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6" w15:restartNumberingAfterBreak="0">
    <w:nsid w:val="4BDF6FDC"/>
    <w:multiLevelType w:val="hybridMultilevel"/>
    <w:tmpl w:val="4EA48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33C81"/>
    <w:multiLevelType w:val="hybridMultilevel"/>
    <w:tmpl w:val="62BE6998"/>
    <w:lvl w:ilvl="0" w:tplc="F34A1A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E1F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6C5D08"/>
    <w:multiLevelType w:val="hybridMultilevel"/>
    <w:tmpl w:val="7662ED50"/>
    <w:lvl w:ilvl="0" w:tplc="8A3A5C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137F9"/>
    <w:multiLevelType w:val="hybridMultilevel"/>
    <w:tmpl w:val="DA046E00"/>
    <w:lvl w:ilvl="0" w:tplc="4DB8008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07A"/>
    <w:multiLevelType w:val="hybridMultilevel"/>
    <w:tmpl w:val="17906CB4"/>
    <w:lvl w:ilvl="0" w:tplc="6DEC8A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46F0B"/>
    <w:multiLevelType w:val="hybridMultilevel"/>
    <w:tmpl w:val="8A847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A7BB4"/>
    <w:multiLevelType w:val="hybridMultilevel"/>
    <w:tmpl w:val="0D002D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4A012F"/>
    <w:multiLevelType w:val="hybridMultilevel"/>
    <w:tmpl w:val="9006B7EC"/>
    <w:lvl w:ilvl="0" w:tplc="89282D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95615"/>
    <w:multiLevelType w:val="hybridMultilevel"/>
    <w:tmpl w:val="FFF4D9FE"/>
    <w:lvl w:ilvl="0" w:tplc="A3BC10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D3880"/>
    <w:multiLevelType w:val="hybridMultilevel"/>
    <w:tmpl w:val="EFA4EA14"/>
    <w:lvl w:ilvl="0" w:tplc="B5F2B43A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70575"/>
    <w:multiLevelType w:val="hybridMultilevel"/>
    <w:tmpl w:val="13DE93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D103A2"/>
    <w:multiLevelType w:val="hybridMultilevel"/>
    <w:tmpl w:val="F17CA3C8"/>
    <w:lvl w:ilvl="0" w:tplc="232EE5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F3345"/>
    <w:multiLevelType w:val="hybridMultilevel"/>
    <w:tmpl w:val="830CEAD6"/>
    <w:lvl w:ilvl="0" w:tplc="90268DF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905C4F"/>
    <w:multiLevelType w:val="hybridMultilevel"/>
    <w:tmpl w:val="0D2CAB0E"/>
    <w:lvl w:ilvl="0" w:tplc="942283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00C8"/>
    <w:multiLevelType w:val="hybridMultilevel"/>
    <w:tmpl w:val="5F3279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27605"/>
    <w:multiLevelType w:val="hybridMultilevel"/>
    <w:tmpl w:val="FDB6B47C"/>
    <w:lvl w:ilvl="0" w:tplc="232EE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E0208"/>
    <w:multiLevelType w:val="hybridMultilevel"/>
    <w:tmpl w:val="27728F62"/>
    <w:lvl w:ilvl="0" w:tplc="44664D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51C5"/>
    <w:multiLevelType w:val="hybridMultilevel"/>
    <w:tmpl w:val="7CA89C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234346">
    <w:abstractNumId w:val="20"/>
  </w:num>
  <w:num w:numId="2" w16cid:durableId="1267885532">
    <w:abstractNumId w:val="14"/>
  </w:num>
  <w:num w:numId="3" w16cid:durableId="265231929">
    <w:abstractNumId w:val="30"/>
  </w:num>
  <w:num w:numId="4" w16cid:durableId="23754479">
    <w:abstractNumId w:val="41"/>
  </w:num>
  <w:num w:numId="5" w16cid:durableId="916282983">
    <w:abstractNumId w:val="33"/>
  </w:num>
  <w:num w:numId="6" w16cid:durableId="899631534">
    <w:abstractNumId w:val="0"/>
  </w:num>
  <w:num w:numId="7" w16cid:durableId="461309358">
    <w:abstractNumId w:val="32"/>
  </w:num>
  <w:num w:numId="8" w16cid:durableId="1434128670">
    <w:abstractNumId w:val="36"/>
  </w:num>
  <w:num w:numId="9" w16cid:durableId="722169669">
    <w:abstractNumId w:val="37"/>
  </w:num>
  <w:num w:numId="10" w16cid:durableId="611009605">
    <w:abstractNumId w:val="16"/>
  </w:num>
  <w:num w:numId="11" w16cid:durableId="960964134">
    <w:abstractNumId w:val="22"/>
  </w:num>
  <w:num w:numId="12" w16cid:durableId="1002971684">
    <w:abstractNumId w:val="42"/>
  </w:num>
  <w:num w:numId="13" w16cid:durableId="1284073359">
    <w:abstractNumId w:val="38"/>
  </w:num>
  <w:num w:numId="14" w16cid:durableId="982661843">
    <w:abstractNumId w:val="44"/>
  </w:num>
  <w:num w:numId="15" w16cid:durableId="104886891">
    <w:abstractNumId w:val="2"/>
  </w:num>
  <w:num w:numId="16" w16cid:durableId="922955514">
    <w:abstractNumId w:val="11"/>
  </w:num>
  <w:num w:numId="17" w16cid:durableId="1135834381">
    <w:abstractNumId w:val="26"/>
  </w:num>
  <w:num w:numId="18" w16cid:durableId="1194463639">
    <w:abstractNumId w:val="12"/>
  </w:num>
  <w:num w:numId="19" w16cid:durableId="493298575">
    <w:abstractNumId w:val="13"/>
  </w:num>
  <w:num w:numId="20" w16cid:durableId="259992882">
    <w:abstractNumId w:val="5"/>
  </w:num>
  <w:num w:numId="21" w16cid:durableId="1531380902">
    <w:abstractNumId w:val="43"/>
  </w:num>
  <w:num w:numId="22" w16cid:durableId="1162624707">
    <w:abstractNumId w:val="9"/>
  </w:num>
  <w:num w:numId="23" w16cid:durableId="64112452">
    <w:abstractNumId w:val="4"/>
  </w:num>
  <w:num w:numId="24" w16cid:durableId="950937780">
    <w:abstractNumId w:val="7"/>
  </w:num>
  <w:num w:numId="25" w16cid:durableId="998459663">
    <w:abstractNumId w:val="35"/>
  </w:num>
  <w:num w:numId="26" w16cid:durableId="410667020">
    <w:abstractNumId w:val="3"/>
  </w:num>
  <w:num w:numId="27" w16cid:durableId="1196313156">
    <w:abstractNumId w:val="6"/>
  </w:num>
  <w:num w:numId="28" w16cid:durableId="673725175">
    <w:abstractNumId w:val="18"/>
  </w:num>
  <w:num w:numId="29" w16cid:durableId="861557103">
    <w:abstractNumId w:val="10"/>
  </w:num>
  <w:num w:numId="30" w16cid:durableId="1249121528">
    <w:abstractNumId w:val="40"/>
  </w:num>
  <w:num w:numId="31" w16cid:durableId="1090396295">
    <w:abstractNumId w:val="34"/>
  </w:num>
  <w:num w:numId="32" w16cid:durableId="1124692341">
    <w:abstractNumId w:val="21"/>
  </w:num>
  <w:num w:numId="33" w16cid:durableId="144905531">
    <w:abstractNumId w:val="27"/>
  </w:num>
  <w:num w:numId="34" w16cid:durableId="285358158">
    <w:abstractNumId w:val="19"/>
  </w:num>
  <w:num w:numId="35" w16cid:durableId="1698971851">
    <w:abstractNumId w:val="23"/>
  </w:num>
  <w:num w:numId="36" w16cid:durableId="73282170">
    <w:abstractNumId w:val="39"/>
  </w:num>
  <w:num w:numId="37" w16cid:durableId="1998461663">
    <w:abstractNumId w:val="31"/>
  </w:num>
  <w:num w:numId="38" w16cid:durableId="2143571864">
    <w:abstractNumId w:val="17"/>
  </w:num>
  <w:num w:numId="39" w16cid:durableId="12614406">
    <w:abstractNumId w:val="1"/>
  </w:num>
  <w:num w:numId="40" w16cid:durableId="2098745031">
    <w:abstractNumId w:val="29"/>
  </w:num>
  <w:num w:numId="41" w16cid:durableId="549879656">
    <w:abstractNumId w:val="25"/>
  </w:num>
  <w:num w:numId="42" w16cid:durableId="379477384">
    <w:abstractNumId w:val="24"/>
  </w:num>
  <w:num w:numId="43" w16cid:durableId="759562350">
    <w:abstractNumId w:val="8"/>
  </w:num>
  <w:num w:numId="44" w16cid:durableId="1312443078">
    <w:abstractNumId w:val="28"/>
  </w:num>
  <w:num w:numId="45" w16cid:durableId="852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zUyMTEzNTM2NjdX0lEKTi0uzszPAykwrAUASkW6nCwAAAA="/>
  </w:docVars>
  <w:rsids>
    <w:rsidRoot w:val="00F96BC9"/>
    <w:rsid w:val="00001682"/>
    <w:rsid w:val="00002FFC"/>
    <w:rsid w:val="0000404E"/>
    <w:rsid w:val="000079B5"/>
    <w:rsid w:val="00012F72"/>
    <w:rsid w:val="0001361A"/>
    <w:rsid w:val="0001500C"/>
    <w:rsid w:val="0002368C"/>
    <w:rsid w:val="0003011B"/>
    <w:rsid w:val="00031477"/>
    <w:rsid w:val="0003378B"/>
    <w:rsid w:val="00037002"/>
    <w:rsid w:val="00044F13"/>
    <w:rsid w:val="00046B52"/>
    <w:rsid w:val="000477D4"/>
    <w:rsid w:val="000505B4"/>
    <w:rsid w:val="00053E3D"/>
    <w:rsid w:val="00062400"/>
    <w:rsid w:val="00063B4E"/>
    <w:rsid w:val="00064D47"/>
    <w:rsid w:val="00070540"/>
    <w:rsid w:val="00077F0D"/>
    <w:rsid w:val="000800BD"/>
    <w:rsid w:val="00092946"/>
    <w:rsid w:val="000931EE"/>
    <w:rsid w:val="000A55CC"/>
    <w:rsid w:val="000B0ECB"/>
    <w:rsid w:val="000B2472"/>
    <w:rsid w:val="000C1029"/>
    <w:rsid w:val="000C49EE"/>
    <w:rsid w:val="000C6D64"/>
    <w:rsid w:val="000D0A25"/>
    <w:rsid w:val="000D1043"/>
    <w:rsid w:val="000D68FE"/>
    <w:rsid w:val="000E1A6B"/>
    <w:rsid w:val="000E38E1"/>
    <w:rsid w:val="000F453A"/>
    <w:rsid w:val="000F7B7A"/>
    <w:rsid w:val="001039DD"/>
    <w:rsid w:val="001047FA"/>
    <w:rsid w:val="001062B1"/>
    <w:rsid w:val="001118F3"/>
    <w:rsid w:val="0012061C"/>
    <w:rsid w:val="001220D2"/>
    <w:rsid w:val="00123303"/>
    <w:rsid w:val="001259F7"/>
    <w:rsid w:val="001316EE"/>
    <w:rsid w:val="00143D44"/>
    <w:rsid w:val="00147CC7"/>
    <w:rsid w:val="00150807"/>
    <w:rsid w:val="00150A7D"/>
    <w:rsid w:val="001606E4"/>
    <w:rsid w:val="001614EA"/>
    <w:rsid w:val="00162C5F"/>
    <w:rsid w:val="00165B93"/>
    <w:rsid w:val="00177BA0"/>
    <w:rsid w:val="001837C3"/>
    <w:rsid w:val="00183FEB"/>
    <w:rsid w:val="00193AB7"/>
    <w:rsid w:val="001A0DE8"/>
    <w:rsid w:val="001A2A57"/>
    <w:rsid w:val="001B0848"/>
    <w:rsid w:val="001B34C5"/>
    <w:rsid w:val="001B5AA9"/>
    <w:rsid w:val="001C51B1"/>
    <w:rsid w:val="001E0D75"/>
    <w:rsid w:val="001E3DDD"/>
    <w:rsid w:val="001E5897"/>
    <w:rsid w:val="001E72FC"/>
    <w:rsid w:val="001F2DBE"/>
    <w:rsid w:val="001F7599"/>
    <w:rsid w:val="001F7A4E"/>
    <w:rsid w:val="00200855"/>
    <w:rsid w:val="00200C39"/>
    <w:rsid w:val="00202661"/>
    <w:rsid w:val="00206B7D"/>
    <w:rsid w:val="00235D29"/>
    <w:rsid w:val="00236BB0"/>
    <w:rsid w:val="00246BD0"/>
    <w:rsid w:val="00260780"/>
    <w:rsid w:val="00261044"/>
    <w:rsid w:val="00263A14"/>
    <w:rsid w:val="00266281"/>
    <w:rsid w:val="00267EDC"/>
    <w:rsid w:val="00270A9E"/>
    <w:rsid w:val="0027566B"/>
    <w:rsid w:val="00275AB1"/>
    <w:rsid w:val="0028102F"/>
    <w:rsid w:val="00285AA9"/>
    <w:rsid w:val="00291039"/>
    <w:rsid w:val="0029104A"/>
    <w:rsid w:val="00291B9A"/>
    <w:rsid w:val="002A0112"/>
    <w:rsid w:val="002A1474"/>
    <w:rsid w:val="002A18A8"/>
    <w:rsid w:val="002A7EC5"/>
    <w:rsid w:val="002B0266"/>
    <w:rsid w:val="002B0274"/>
    <w:rsid w:val="002B148A"/>
    <w:rsid w:val="002B569A"/>
    <w:rsid w:val="002C14D9"/>
    <w:rsid w:val="002C3FB3"/>
    <w:rsid w:val="002C4C0A"/>
    <w:rsid w:val="002C5E20"/>
    <w:rsid w:val="002D0E66"/>
    <w:rsid w:val="002D2330"/>
    <w:rsid w:val="002D3B86"/>
    <w:rsid w:val="002D43E5"/>
    <w:rsid w:val="002E1FED"/>
    <w:rsid w:val="002E2AC1"/>
    <w:rsid w:val="002E2C3D"/>
    <w:rsid w:val="002E40FC"/>
    <w:rsid w:val="002F112B"/>
    <w:rsid w:val="002F2392"/>
    <w:rsid w:val="002F2B81"/>
    <w:rsid w:val="00306F2C"/>
    <w:rsid w:val="003107A5"/>
    <w:rsid w:val="00311A8A"/>
    <w:rsid w:val="00311F5B"/>
    <w:rsid w:val="0031261F"/>
    <w:rsid w:val="00313E4C"/>
    <w:rsid w:val="003157C4"/>
    <w:rsid w:val="00315951"/>
    <w:rsid w:val="00317744"/>
    <w:rsid w:val="003200D2"/>
    <w:rsid w:val="003229F3"/>
    <w:rsid w:val="00323C36"/>
    <w:rsid w:val="00326AC9"/>
    <w:rsid w:val="00326EBF"/>
    <w:rsid w:val="00337AF9"/>
    <w:rsid w:val="0034040D"/>
    <w:rsid w:val="00340DC6"/>
    <w:rsid w:val="00342F6D"/>
    <w:rsid w:val="00344A3F"/>
    <w:rsid w:val="00350D7A"/>
    <w:rsid w:val="00360147"/>
    <w:rsid w:val="00363231"/>
    <w:rsid w:val="003645AF"/>
    <w:rsid w:val="00371FBC"/>
    <w:rsid w:val="0037589F"/>
    <w:rsid w:val="00397299"/>
    <w:rsid w:val="003A122E"/>
    <w:rsid w:val="003A4771"/>
    <w:rsid w:val="003B3168"/>
    <w:rsid w:val="003B4217"/>
    <w:rsid w:val="003C261B"/>
    <w:rsid w:val="003D66C4"/>
    <w:rsid w:val="003E0BB2"/>
    <w:rsid w:val="003E1FCE"/>
    <w:rsid w:val="003E62EC"/>
    <w:rsid w:val="003F2097"/>
    <w:rsid w:val="003F283C"/>
    <w:rsid w:val="003F3E1C"/>
    <w:rsid w:val="003F45A8"/>
    <w:rsid w:val="003F6B51"/>
    <w:rsid w:val="003F6D43"/>
    <w:rsid w:val="00401725"/>
    <w:rsid w:val="00401B13"/>
    <w:rsid w:val="00402A4D"/>
    <w:rsid w:val="00403674"/>
    <w:rsid w:val="004040CA"/>
    <w:rsid w:val="0040494B"/>
    <w:rsid w:val="0040556B"/>
    <w:rsid w:val="004056BC"/>
    <w:rsid w:val="00405F6D"/>
    <w:rsid w:val="00406D46"/>
    <w:rsid w:val="00410197"/>
    <w:rsid w:val="00412187"/>
    <w:rsid w:val="00412C73"/>
    <w:rsid w:val="00415504"/>
    <w:rsid w:val="0041714A"/>
    <w:rsid w:val="004174BC"/>
    <w:rsid w:val="00424637"/>
    <w:rsid w:val="00425012"/>
    <w:rsid w:val="0043405F"/>
    <w:rsid w:val="004352D3"/>
    <w:rsid w:val="00435701"/>
    <w:rsid w:val="00437664"/>
    <w:rsid w:val="0044387D"/>
    <w:rsid w:val="00451854"/>
    <w:rsid w:val="0045190A"/>
    <w:rsid w:val="00460250"/>
    <w:rsid w:val="00462D4E"/>
    <w:rsid w:val="004631B7"/>
    <w:rsid w:val="004647CD"/>
    <w:rsid w:val="004659EA"/>
    <w:rsid w:val="004670BA"/>
    <w:rsid w:val="00471029"/>
    <w:rsid w:val="00474BD8"/>
    <w:rsid w:val="00481726"/>
    <w:rsid w:val="004831AF"/>
    <w:rsid w:val="00484EF7"/>
    <w:rsid w:val="0048693B"/>
    <w:rsid w:val="00490E43"/>
    <w:rsid w:val="00493293"/>
    <w:rsid w:val="004944D6"/>
    <w:rsid w:val="00494983"/>
    <w:rsid w:val="00494AD6"/>
    <w:rsid w:val="004A2C84"/>
    <w:rsid w:val="004A4D44"/>
    <w:rsid w:val="004B6E78"/>
    <w:rsid w:val="004C06AC"/>
    <w:rsid w:val="004C0753"/>
    <w:rsid w:val="004C48CA"/>
    <w:rsid w:val="004D056F"/>
    <w:rsid w:val="004D1393"/>
    <w:rsid w:val="004D25E3"/>
    <w:rsid w:val="004D47C9"/>
    <w:rsid w:val="004D5811"/>
    <w:rsid w:val="004E1ED8"/>
    <w:rsid w:val="004E266B"/>
    <w:rsid w:val="004E36C1"/>
    <w:rsid w:val="004E6877"/>
    <w:rsid w:val="004F379C"/>
    <w:rsid w:val="004F710C"/>
    <w:rsid w:val="005060DB"/>
    <w:rsid w:val="0050799E"/>
    <w:rsid w:val="0051141D"/>
    <w:rsid w:val="00516086"/>
    <w:rsid w:val="00530733"/>
    <w:rsid w:val="00532E0A"/>
    <w:rsid w:val="00533E48"/>
    <w:rsid w:val="00533EDF"/>
    <w:rsid w:val="00535582"/>
    <w:rsid w:val="00541215"/>
    <w:rsid w:val="00543E79"/>
    <w:rsid w:val="005477DF"/>
    <w:rsid w:val="00552DE5"/>
    <w:rsid w:val="0055630A"/>
    <w:rsid w:val="00560AC9"/>
    <w:rsid w:val="00562088"/>
    <w:rsid w:val="00567567"/>
    <w:rsid w:val="005706BD"/>
    <w:rsid w:val="00570A11"/>
    <w:rsid w:val="00571BE6"/>
    <w:rsid w:val="00572526"/>
    <w:rsid w:val="00580E87"/>
    <w:rsid w:val="005911EC"/>
    <w:rsid w:val="00593701"/>
    <w:rsid w:val="00594EDB"/>
    <w:rsid w:val="00596A60"/>
    <w:rsid w:val="005A26EF"/>
    <w:rsid w:val="005B5E3E"/>
    <w:rsid w:val="005C4779"/>
    <w:rsid w:val="005E3072"/>
    <w:rsid w:val="005F7D49"/>
    <w:rsid w:val="0060177A"/>
    <w:rsid w:val="00602D4C"/>
    <w:rsid w:val="0060309E"/>
    <w:rsid w:val="006050E0"/>
    <w:rsid w:val="006076BB"/>
    <w:rsid w:val="00611A2B"/>
    <w:rsid w:val="006260D6"/>
    <w:rsid w:val="006350D3"/>
    <w:rsid w:val="006402A9"/>
    <w:rsid w:val="00641554"/>
    <w:rsid w:val="006570B1"/>
    <w:rsid w:val="006575E2"/>
    <w:rsid w:val="0066717A"/>
    <w:rsid w:val="0066781C"/>
    <w:rsid w:val="00667D82"/>
    <w:rsid w:val="00674CB8"/>
    <w:rsid w:val="00683B7E"/>
    <w:rsid w:val="00687658"/>
    <w:rsid w:val="0069334F"/>
    <w:rsid w:val="006944B1"/>
    <w:rsid w:val="00697012"/>
    <w:rsid w:val="00697F03"/>
    <w:rsid w:val="006A20F4"/>
    <w:rsid w:val="006A4B03"/>
    <w:rsid w:val="006A7F89"/>
    <w:rsid w:val="006B14D2"/>
    <w:rsid w:val="006B2368"/>
    <w:rsid w:val="006C42F6"/>
    <w:rsid w:val="006C530E"/>
    <w:rsid w:val="006C5DF4"/>
    <w:rsid w:val="006D2655"/>
    <w:rsid w:val="006D4249"/>
    <w:rsid w:val="006E31D0"/>
    <w:rsid w:val="006E50AB"/>
    <w:rsid w:val="006F1533"/>
    <w:rsid w:val="006F1D17"/>
    <w:rsid w:val="00702389"/>
    <w:rsid w:val="00702EF7"/>
    <w:rsid w:val="00704709"/>
    <w:rsid w:val="00705452"/>
    <w:rsid w:val="00711FAF"/>
    <w:rsid w:val="00713AD9"/>
    <w:rsid w:val="007221C3"/>
    <w:rsid w:val="007229A8"/>
    <w:rsid w:val="00722A66"/>
    <w:rsid w:val="00724D61"/>
    <w:rsid w:val="007262E7"/>
    <w:rsid w:val="00735516"/>
    <w:rsid w:val="007405B7"/>
    <w:rsid w:val="0074102C"/>
    <w:rsid w:val="0074160B"/>
    <w:rsid w:val="0074243D"/>
    <w:rsid w:val="00742E1D"/>
    <w:rsid w:val="00751308"/>
    <w:rsid w:val="00753E65"/>
    <w:rsid w:val="00760EDF"/>
    <w:rsid w:val="007617C5"/>
    <w:rsid w:val="0076621B"/>
    <w:rsid w:val="00766A06"/>
    <w:rsid w:val="007678E1"/>
    <w:rsid w:val="007821C5"/>
    <w:rsid w:val="00783AB5"/>
    <w:rsid w:val="0078580C"/>
    <w:rsid w:val="00794D01"/>
    <w:rsid w:val="007A4092"/>
    <w:rsid w:val="007A644F"/>
    <w:rsid w:val="007B7D4B"/>
    <w:rsid w:val="007C1AC7"/>
    <w:rsid w:val="007C26EE"/>
    <w:rsid w:val="007C4177"/>
    <w:rsid w:val="007D10F2"/>
    <w:rsid w:val="007E15EF"/>
    <w:rsid w:val="007E2657"/>
    <w:rsid w:val="007F768E"/>
    <w:rsid w:val="00800C88"/>
    <w:rsid w:val="00810B28"/>
    <w:rsid w:val="0082201C"/>
    <w:rsid w:val="0082433C"/>
    <w:rsid w:val="00841EA7"/>
    <w:rsid w:val="008543F9"/>
    <w:rsid w:val="008561EB"/>
    <w:rsid w:val="008563A7"/>
    <w:rsid w:val="00864612"/>
    <w:rsid w:val="00871AD5"/>
    <w:rsid w:val="008722FA"/>
    <w:rsid w:val="0087253C"/>
    <w:rsid w:val="00872BBD"/>
    <w:rsid w:val="0088487C"/>
    <w:rsid w:val="00895456"/>
    <w:rsid w:val="00895F56"/>
    <w:rsid w:val="008A1C7B"/>
    <w:rsid w:val="008A4DBE"/>
    <w:rsid w:val="008A558B"/>
    <w:rsid w:val="008A6712"/>
    <w:rsid w:val="008B569A"/>
    <w:rsid w:val="008B763A"/>
    <w:rsid w:val="008C46FF"/>
    <w:rsid w:val="008C522B"/>
    <w:rsid w:val="008C625C"/>
    <w:rsid w:val="008D018D"/>
    <w:rsid w:val="008D2945"/>
    <w:rsid w:val="008E02FB"/>
    <w:rsid w:val="008E12F0"/>
    <w:rsid w:val="008E413C"/>
    <w:rsid w:val="008E78E4"/>
    <w:rsid w:val="008F142D"/>
    <w:rsid w:val="008F73D2"/>
    <w:rsid w:val="008F7BD8"/>
    <w:rsid w:val="00900F05"/>
    <w:rsid w:val="00903C3E"/>
    <w:rsid w:val="00906AC7"/>
    <w:rsid w:val="009160CA"/>
    <w:rsid w:val="00930CAA"/>
    <w:rsid w:val="00932655"/>
    <w:rsid w:val="00937D20"/>
    <w:rsid w:val="00952313"/>
    <w:rsid w:val="00954F07"/>
    <w:rsid w:val="00957D58"/>
    <w:rsid w:val="00960795"/>
    <w:rsid w:val="00961301"/>
    <w:rsid w:val="0096721E"/>
    <w:rsid w:val="009702EA"/>
    <w:rsid w:val="00970B41"/>
    <w:rsid w:val="00972FA2"/>
    <w:rsid w:val="009739DC"/>
    <w:rsid w:val="00973DF7"/>
    <w:rsid w:val="00974A27"/>
    <w:rsid w:val="009765C8"/>
    <w:rsid w:val="00982B94"/>
    <w:rsid w:val="00982F93"/>
    <w:rsid w:val="009843A9"/>
    <w:rsid w:val="009869BD"/>
    <w:rsid w:val="009A51FB"/>
    <w:rsid w:val="009B0A75"/>
    <w:rsid w:val="009B0E25"/>
    <w:rsid w:val="009C0246"/>
    <w:rsid w:val="009C374D"/>
    <w:rsid w:val="009D17A5"/>
    <w:rsid w:val="009D3CFA"/>
    <w:rsid w:val="009D40D8"/>
    <w:rsid w:val="009E250D"/>
    <w:rsid w:val="009E415E"/>
    <w:rsid w:val="009E5E71"/>
    <w:rsid w:val="009E64B8"/>
    <w:rsid w:val="009E7D70"/>
    <w:rsid w:val="009F1A51"/>
    <w:rsid w:val="009F62D9"/>
    <w:rsid w:val="00A009B9"/>
    <w:rsid w:val="00A021F6"/>
    <w:rsid w:val="00A04562"/>
    <w:rsid w:val="00A1222C"/>
    <w:rsid w:val="00A2055D"/>
    <w:rsid w:val="00A41FAC"/>
    <w:rsid w:val="00A44918"/>
    <w:rsid w:val="00A45ECC"/>
    <w:rsid w:val="00A46424"/>
    <w:rsid w:val="00A50171"/>
    <w:rsid w:val="00A51F5B"/>
    <w:rsid w:val="00A53922"/>
    <w:rsid w:val="00A548EB"/>
    <w:rsid w:val="00A57E95"/>
    <w:rsid w:val="00A602E8"/>
    <w:rsid w:val="00A60458"/>
    <w:rsid w:val="00A62E35"/>
    <w:rsid w:val="00A65314"/>
    <w:rsid w:val="00A6534E"/>
    <w:rsid w:val="00A76429"/>
    <w:rsid w:val="00A76942"/>
    <w:rsid w:val="00A76AC9"/>
    <w:rsid w:val="00A93165"/>
    <w:rsid w:val="00A9352F"/>
    <w:rsid w:val="00A95F01"/>
    <w:rsid w:val="00AA1B1A"/>
    <w:rsid w:val="00AA4F3F"/>
    <w:rsid w:val="00AB61B6"/>
    <w:rsid w:val="00AC09AC"/>
    <w:rsid w:val="00AC3BA8"/>
    <w:rsid w:val="00AD00BB"/>
    <w:rsid w:val="00AD0651"/>
    <w:rsid w:val="00AD2235"/>
    <w:rsid w:val="00AE354E"/>
    <w:rsid w:val="00AE701B"/>
    <w:rsid w:val="00AF1D21"/>
    <w:rsid w:val="00AF337A"/>
    <w:rsid w:val="00B03501"/>
    <w:rsid w:val="00B04116"/>
    <w:rsid w:val="00B04363"/>
    <w:rsid w:val="00B04EA1"/>
    <w:rsid w:val="00B15DFA"/>
    <w:rsid w:val="00B16D35"/>
    <w:rsid w:val="00B2351F"/>
    <w:rsid w:val="00B31C98"/>
    <w:rsid w:val="00B31EC0"/>
    <w:rsid w:val="00B34346"/>
    <w:rsid w:val="00B428B8"/>
    <w:rsid w:val="00B44E70"/>
    <w:rsid w:val="00B564C3"/>
    <w:rsid w:val="00B56D93"/>
    <w:rsid w:val="00B57B96"/>
    <w:rsid w:val="00B61E4C"/>
    <w:rsid w:val="00B75DF0"/>
    <w:rsid w:val="00B75E84"/>
    <w:rsid w:val="00B83EC5"/>
    <w:rsid w:val="00B84306"/>
    <w:rsid w:val="00B84539"/>
    <w:rsid w:val="00B8455F"/>
    <w:rsid w:val="00B87598"/>
    <w:rsid w:val="00B95CC9"/>
    <w:rsid w:val="00BA1BF1"/>
    <w:rsid w:val="00BA2FD2"/>
    <w:rsid w:val="00BA358E"/>
    <w:rsid w:val="00BB0AFD"/>
    <w:rsid w:val="00BB10FB"/>
    <w:rsid w:val="00BB13BC"/>
    <w:rsid w:val="00BB1FF0"/>
    <w:rsid w:val="00BB437A"/>
    <w:rsid w:val="00BB69DF"/>
    <w:rsid w:val="00BB776F"/>
    <w:rsid w:val="00BC03AC"/>
    <w:rsid w:val="00BC5899"/>
    <w:rsid w:val="00BE2354"/>
    <w:rsid w:val="00BE25CA"/>
    <w:rsid w:val="00BE43F9"/>
    <w:rsid w:val="00BE4912"/>
    <w:rsid w:val="00BF20E0"/>
    <w:rsid w:val="00BF72E6"/>
    <w:rsid w:val="00C00BAB"/>
    <w:rsid w:val="00C02DC0"/>
    <w:rsid w:val="00C0449E"/>
    <w:rsid w:val="00C07B08"/>
    <w:rsid w:val="00C1252E"/>
    <w:rsid w:val="00C20633"/>
    <w:rsid w:val="00C206D0"/>
    <w:rsid w:val="00C21C1F"/>
    <w:rsid w:val="00C231D3"/>
    <w:rsid w:val="00C24009"/>
    <w:rsid w:val="00C2437D"/>
    <w:rsid w:val="00C340BB"/>
    <w:rsid w:val="00C4494C"/>
    <w:rsid w:val="00C53A13"/>
    <w:rsid w:val="00C650ED"/>
    <w:rsid w:val="00C65D29"/>
    <w:rsid w:val="00C661CD"/>
    <w:rsid w:val="00C712A3"/>
    <w:rsid w:val="00C72C11"/>
    <w:rsid w:val="00C76C17"/>
    <w:rsid w:val="00C81156"/>
    <w:rsid w:val="00C85FA0"/>
    <w:rsid w:val="00C8643B"/>
    <w:rsid w:val="00C91E95"/>
    <w:rsid w:val="00C927FA"/>
    <w:rsid w:val="00C93EBB"/>
    <w:rsid w:val="00C94C84"/>
    <w:rsid w:val="00C9558C"/>
    <w:rsid w:val="00C96283"/>
    <w:rsid w:val="00CA456F"/>
    <w:rsid w:val="00CB3541"/>
    <w:rsid w:val="00CB5EC8"/>
    <w:rsid w:val="00CC23A4"/>
    <w:rsid w:val="00CC7C97"/>
    <w:rsid w:val="00CD299B"/>
    <w:rsid w:val="00CD2B40"/>
    <w:rsid w:val="00CE05A5"/>
    <w:rsid w:val="00CE0620"/>
    <w:rsid w:val="00CE2F6B"/>
    <w:rsid w:val="00CE34B4"/>
    <w:rsid w:val="00CF3BFF"/>
    <w:rsid w:val="00CF5B24"/>
    <w:rsid w:val="00D0026C"/>
    <w:rsid w:val="00D03254"/>
    <w:rsid w:val="00D13395"/>
    <w:rsid w:val="00D160C0"/>
    <w:rsid w:val="00D177F5"/>
    <w:rsid w:val="00D247C6"/>
    <w:rsid w:val="00D24F20"/>
    <w:rsid w:val="00D26E18"/>
    <w:rsid w:val="00D4560D"/>
    <w:rsid w:val="00D52A7F"/>
    <w:rsid w:val="00D52D14"/>
    <w:rsid w:val="00D53890"/>
    <w:rsid w:val="00D554A0"/>
    <w:rsid w:val="00D61D72"/>
    <w:rsid w:val="00D668C1"/>
    <w:rsid w:val="00D70569"/>
    <w:rsid w:val="00D71EC9"/>
    <w:rsid w:val="00D77A80"/>
    <w:rsid w:val="00D77FDC"/>
    <w:rsid w:val="00D8213B"/>
    <w:rsid w:val="00D837C0"/>
    <w:rsid w:val="00D84C47"/>
    <w:rsid w:val="00D84F17"/>
    <w:rsid w:val="00D917E5"/>
    <w:rsid w:val="00D9233F"/>
    <w:rsid w:val="00DA13D4"/>
    <w:rsid w:val="00DA4B3D"/>
    <w:rsid w:val="00DA5645"/>
    <w:rsid w:val="00DA790D"/>
    <w:rsid w:val="00DB2824"/>
    <w:rsid w:val="00DB37D5"/>
    <w:rsid w:val="00DB52F5"/>
    <w:rsid w:val="00DC5F8A"/>
    <w:rsid w:val="00DD006F"/>
    <w:rsid w:val="00DD0810"/>
    <w:rsid w:val="00DD16E1"/>
    <w:rsid w:val="00DD4DF8"/>
    <w:rsid w:val="00DD6EFA"/>
    <w:rsid w:val="00DF30BE"/>
    <w:rsid w:val="00DF6641"/>
    <w:rsid w:val="00E0133F"/>
    <w:rsid w:val="00E033D8"/>
    <w:rsid w:val="00E131C3"/>
    <w:rsid w:val="00E22203"/>
    <w:rsid w:val="00E24625"/>
    <w:rsid w:val="00E24AEB"/>
    <w:rsid w:val="00E26424"/>
    <w:rsid w:val="00E31C1A"/>
    <w:rsid w:val="00E476C3"/>
    <w:rsid w:val="00E540DD"/>
    <w:rsid w:val="00E608B7"/>
    <w:rsid w:val="00E61D76"/>
    <w:rsid w:val="00E73275"/>
    <w:rsid w:val="00E73C08"/>
    <w:rsid w:val="00E73C3A"/>
    <w:rsid w:val="00E777F6"/>
    <w:rsid w:val="00E8114F"/>
    <w:rsid w:val="00E8339E"/>
    <w:rsid w:val="00E83AD7"/>
    <w:rsid w:val="00E85CED"/>
    <w:rsid w:val="00E96E05"/>
    <w:rsid w:val="00E97344"/>
    <w:rsid w:val="00EA0D9E"/>
    <w:rsid w:val="00EA60D6"/>
    <w:rsid w:val="00EA6754"/>
    <w:rsid w:val="00EA7FD5"/>
    <w:rsid w:val="00EB23F8"/>
    <w:rsid w:val="00EB680B"/>
    <w:rsid w:val="00EC2FDA"/>
    <w:rsid w:val="00EC4A1A"/>
    <w:rsid w:val="00EC6B5C"/>
    <w:rsid w:val="00ED1B27"/>
    <w:rsid w:val="00ED3E3E"/>
    <w:rsid w:val="00ED663C"/>
    <w:rsid w:val="00EE27D3"/>
    <w:rsid w:val="00EE65EE"/>
    <w:rsid w:val="00EF0E94"/>
    <w:rsid w:val="00EF3C35"/>
    <w:rsid w:val="00F01BB4"/>
    <w:rsid w:val="00F029DB"/>
    <w:rsid w:val="00F04133"/>
    <w:rsid w:val="00F05BB8"/>
    <w:rsid w:val="00F20104"/>
    <w:rsid w:val="00F22E48"/>
    <w:rsid w:val="00F25FEF"/>
    <w:rsid w:val="00F3097F"/>
    <w:rsid w:val="00F32206"/>
    <w:rsid w:val="00F32434"/>
    <w:rsid w:val="00F352ED"/>
    <w:rsid w:val="00F3639B"/>
    <w:rsid w:val="00F4109A"/>
    <w:rsid w:val="00F41924"/>
    <w:rsid w:val="00F43FF8"/>
    <w:rsid w:val="00F446C5"/>
    <w:rsid w:val="00F51973"/>
    <w:rsid w:val="00F56657"/>
    <w:rsid w:val="00F63D58"/>
    <w:rsid w:val="00F67B7F"/>
    <w:rsid w:val="00F91379"/>
    <w:rsid w:val="00F94D4B"/>
    <w:rsid w:val="00F96BC9"/>
    <w:rsid w:val="00FA0E76"/>
    <w:rsid w:val="00FA745F"/>
    <w:rsid w:val="00FA75E3"/>
    <w:rsid w:val="00FB546D"/>
    <w:rsid w:val="00FB608B"/>
    <w:rsid w:val="00FB60CC"/>
    <w:rsid w:val="00FC2569"/>
    <w:rsid w:val="00FC6BB4"/>
    <w:rsid w:val="00FC6F84"/>
    <w:rsid w:val="00FC7075"/>
    <w:rsid w:val="00FD0B42"/>
    <w:rsid w:val="00FD2600"/>
    <w:rsid w:val="00FD4687"/>
    <w:rsid w:val="00FD4DC8"/>
    <w:rsid w:val="00FD7CCA"/>
    <w:rsid w:val="00FE11FD"/>
    <w:rsid w:val="00FE5B3B"/>
    <w:rsid w:val="00FF12C0"/>
    <w:rsid w:val="00FF2B24"/>
    <w:rsid w:val="00FF47D6"/>
    <w:rsid w:val="00FF545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8546A"/>
  <w15:docId w15:val="{A114303B-63BE-4477-9641-7BC44D71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96BC9"/>
    <w:pPr>
      <w:keepNext/>
      <w:pBdr>
        <w:top w:val="single" w:sz="4" w:space="3" w:color="auto"/>
        <w:left w:val="single" w:sz="4" w:space="31" w:color="auto"/>
        <w:bottom w:val="single" w:sz="4" w:space="17" w:color="auto"/>
        <w:right w:val="single" w:sz="4" w:space="3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F96BC9"/>
    <w:pPr>
      <w:keepNext/>
      <w:pBdr>
        <w:top w:val="single" w:sz="4" w:space="3" w:color="auto"/>
        <w:left w:val="single" w:sz="4" w:space="31" w:color="auto"/>
        <w:bottom w:val="single" w:sz="4" w:space="17" w:color="auto"/>
        <w:right w:val="single" w:sz="4" w:space="31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4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BC9"/>
  </w:style>
  <w:style w:type="paragraph" w:styleId="Footer">
    <w:name w:val="footer"/>
    <w:basedOn w:val="Normal"/>
    <w:link w:val="FooterChar"/>
    <w:uiPriority w:val="99"/>
    <w:unhideWhenUsed/>
    <w:rsid w:val="00F9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BC9"/>
  </w:style>
  <w:style w:type="character" w:customStyle="1" w:styleId="Heading2Char">
    <w:name w:val="Heading 2 Char"/>
    <w:basedOn w:val="DefaultParagraphFont"/>
    <w:link w:val="Heading2"/>
    <w:rsid w:val="00F96BC9"/>
    <w:rPr>
      <w:rFonts w:ascii="Times New Roman" w:eastAsia="Times New Roman" w:hAnsi="Times New Roman" w:cs="Times New Roman"/>
      <w:b/>
      <w:i/>
      <w:sz w:val="28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rsid w:val="00F96BC9"/>
    <w:rPr>
      <w:rFonts w:ascii="Times New Roman" w:eastAsia="Times New Roman" w:hAnsi="Times New Roman" w:cs="Times New Roman"/>
      <w:b/>
      <w:i/>
      <w:sz w:val="40"/>
      <w:szCs w:val="32"/>
      <w:u w:val="single"/>
    </w:rPr>
  </w:style>
  <w:style w:type="paragraph" w:styleId="BalloonText">
    <w:name w:val="Balloon Text"/>
    <w:basedOn w:val="Normal"/>
    <w:link w:val="BalloonTextChar"/>
    <w:semiHidden/>
    <w:rsid w:val="00F96B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B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96B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B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C625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C625C"/>
    <w:rPr>
      <w:rFonts w:ascii="Times New Roman" w:eastAsia="Times New Roman" w:hAnsi="Times New Roman" w:cs="Times New Roman"/>
      <w:noProof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6045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8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8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89F"/>
    <w:rPr>
      <w:vertAlign w:val="superscript"/>
    </w:rPr>
  </w:style>
  <w:style w:type="character" w:customStyle="1" w:styleId="term1">
    <w:name w:val="term1"/>
    <w:basedOn w:val="DefaultParagraphFont"/>
    <w:rsid w:val="00602D4C"/>
    <w:rPr>
      <w:b/>
      <w:bCs/>
    </w:rPr>
  </w:style>
  <w:style w:type="paragraph" w:styleId="Title">
    <w:name w:val="Title"/>
    <w:basedOn w:val="Normal"/>
    <w:link w:val="TitleChar"/>
    <w:qFormat/>
    <w:rsid w:val="00EB23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B23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DF6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E9401-D98E-4356-8788-D6B9183B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1469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for Workforce Innovation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maleszj</dc:creator>
  <cp:lastModifiedBy>Pichard, Kevin</cp:lastModifiedBy>
  <cp:revision>3</cp:revision>
  <cp:lastPrinted>2019-04-15T17:30:00Z</cp:lastPrinted>
  <dcterms:created xsi:type="dcterms:W3CDTF">2025-04-01T19:47:00Z</dcterms:created>
  <dcterms:modified xsi:type="dcterms:W3CDTF">2026-03-20T13:30:00Z</dcterms:modified>
</cp:coreProperties>
</file>