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74E5" w14:textId="4823BFCB" w:rsidR="00F97E9E" w:rsidRPr="00D31C28" w:rsidRDefault="00441AAB" w:rsidP="00B10652">
      <w:pPr>
        <w:autoSpaceDE w:val="0"/>
        <w:autoSpaceDN w:val="0"/>
        <w:spacing w:after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March 18, 2024</w:t>
      </w:r>
    </w:p>
    <w:p w14:paraId="2722636A" w14:textId="77777777" w:rsidR="00F97E9E" w:rsidRPr="00D31C28" w:rsidRDefault="00F97E9E" w:rsidP="00ED027F">
      <w:pPr>
        <w:pStyle w:val="Heading1"/>
        <w:spacing w:before="360"/>
      </w:pPr>
      <w:r w:rsidRPr="00D31C28">
        <w:t>MEMORANDUM</w:t>
      </w:r>
    </w:p>
    <w:p w14:paraId="6D4C9479" w14:textId="77777777" w:rsidR="00F97E9E" w:rsidRPr="00D31C28" w:rsidRDefault="00F97E9E" w:rsidP="00F97E9E">
      <w:pPr>
        <w:autoSpaceDE w:val="0"/>
        <w:autoSpaceDN w:val="0"/>
        <w:ind w:left="1440" w:hanging="144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TO:</w:t>
      </w:r>
      <w:r w:rsidR="00DA4B96" w:rsidRPr="00D31C28">
        <w:rPr>
          <w:rFonts w:ascii="Arial" w:hAnsi="Arial" w:cs="Arial"/>
          <w:color w:val="000000"/>
          <w:sz w:val="22"/>
        </w:rPr>
        <w:tab/>
      </w:r>
      <w:r w:rsidRPr="00D31C28">
        <w:rPr>
          <w:rFonts w:ascii="Arial" w:hAnsi="Arial" w:cs="Arial"/>
          <w:color w:val="000000"/>
          <w:sz w:val="22"/>
        </w:rPr>
        <w:t>University Presidents</w:t>
      </w:r>
    </w:p>
    <w:p w14:paraId="2DE8E44A" w14:textId="77777777" w:rsidR="00E32DCA" w:rsidRPr="00D31C28" w:rsidRDefault="00E32DCA" w:rsidP="00F97E9E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Pr="00D31C28">
        <w:rPr>
          <w:rFonts w:ascii="Arial" w:hAnsi="Arial" w:cs="Arial"/>
          <w:bCs/>
          <w:color w:val="000000"/>
          <w:sz w:val="22"/>
        </w:rPr>
        <w:t>Chairs, University Board of Trustees</w:t>
      </w:r>
    </w:p>
    <w:p w14:paraId="5A8AA7F3" w14:textId="77777777" w:rsidR="00E32DCA" w:rsidRPr="00D31C28" w:rsidRDefault="00E32DCA" w:rsidP="00F97E9E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Cs/>
          <w:color w:val="000000"/>
          <w:sz w:val="22"/>
        </w:rPr>
        <w:tab/>
        <w:t>Council of Academic Vice Presidents (CAVP)</w:t>
      </w:r>
    </w:p>
    <w:p w14:paraId="1459F08B" w14:textId="77777777" w:rsidR="00972600" w:rsidRPr="00D31C28" w:rsidRDefault="00E32DCA" w:rsidP="00972600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Cs/>
          <w:color w:val="000000"/>
          <w:sz w:val="22"/>
        </w:rPr>
        <w:tab/>
        <w:t xml:space="preserve">Council </w:t>
      </w:r>
      <w:r w:rsidR="003D24BA">
        <w:rPr>
          <w:rFonts w:ascii="Arial" w:hAnsi="Arial" w:cs="Arial"/>
          <w:bCs/>
          <w:color w:val="000000"/>
          <w:sz w:val="22"/>
        </w:rPr>
        <w:t>for</w:t>
      </w:r>
      <w:r w:rsidRPr="00D31C28">
        <w:rPr>
          <w:rFonts w:ascii="Arial" w:hAnsi="Arial" w:cs="Arial"/>
          <w:bCs/>
          <w:color w:val="000000"/>
          <w:sz w:val="22"/>
        </w:rPr>
        <w:t xml:space="preserve"> A</w:t>
      </w:r>
      <w:r w:rsidR="003D24BA">
        <w:rPr>
          <w:rFonts w:ascii="Arial" w:hAnsi="Arial" w:cs="Arial"/>
          <w:bCs/>
          <w:color w:val="000000"/>
          <w:sz w:val="22"/>
        </w:rPr>
        <w:t xml:space="preserve">dministrative </w:t>
      </w:r>
      <w:r w:rsidRPr="00D31C28">
        <w:rPr>
          <w:rFonts w:ascii="Arial" w:hAnsi="Arial" w:cs="Arial"/>
          <w:bCs/>
          <w:color w:val="000000"/>
          <w:sz w:val="22"/>
        </w:rPr>
        <w:t>&amp; Financ</w:t>
      </w:r>
      <w:r w:rsidR="003D24BA">
        <w:rPr>
          <w:rFonts w:ascii="Arial" w:hAnsi="Arial" w:cs="Arial"/>
          <w:bCs/>
          <w:color w:val="000000"/>
          <w:sz w:val="22"/>
        </w:rPr>
        <w:t>ial</w:t>
      </w:r>
      <w:r w:rsidRPr="00D31C28">
        <w:rPr>
          <w:rFonts w:ascii="Arial" w:hAnsi="Arial" w:cs="Arial"/>
          <w:bCs/>
          <w:color w:val="000000"/>
          <w:sz w:val="22"/>
        </w:rPr>
        <w:t xml:space="preserve"> A</w:t>
      </w:r>
      <w:r w:rsidR="003D24BA">
        <w:rPr>
          <w:rFonts w:ascii="Arial" w:hAnsi="Arial" w:cs="Arial"/>
          <w:bCs/>
          <w:color w:val="000000"/>
          <w:sz w:val="22"/>
        </w:rPr>
        <w:t>ffairs</w:t>
      </w:r>
      <w:r w:rsidRPr="00D31C28">
        <w:rPr>
          <w:rFonts w:ascii="Arial" w:hAnsi="Arial" w:cs="Arial"/>
          <w:bCs/>
          <w:color w:val="000000"/>
          <w:sz w:val="22"/>
        </w:rPr>
        <w:t xml:space="preserve"> (CAFA)</w:t>
      </w:r>
    </w:p>
    <w:p w14:paraId="596DC11D" w14:textId="7D9E88EC" w:rsidR="00972600" w:rsidRPr="00D31C28" w:rsidRDefault="00972600" w:rsidP="00972600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Cs/>
          <w:color w:val="000000"/>
          <w:sz w:val="22"/>
        </w:rPr>
        <w:tab/>
        <w:t>SUS Facilit</w:t>
      </w:r>
      <w:r w:rsidR="00916DD6">
        <w:rPr>
          <w:rFonts w:ascii="Arial" w:hAnsi="Arial" w:cs="Arial"/>
          <w:bCs/>
          <w:color w:val="000000"/>
          <w:sz w:val="22"/>
        </w:rPr>
        <w:t>ies</w:t>
      </w:r>
      <w:r w:rsidRPr="00D31C28">
        <w:rPr>
          <w:rFonts w:ascii="Arial" w:hAnsi="Arial" w:cs="Arial"/>
          <w:bCs/>
          <w:color w:val="000000"/>
          <w:sz w:val="22"/>
        </w:rPr>
        <w:t xml:space="preserve"> Planners</w:t>
      </w:r>
    </w:p>
    <w:p w14:paraId="62964D59" w14:textId="77777777" w:rsidR="00F97E9E" w:rsidRPr="00D31C28" w:rsidRDefault="00DA4B96" w:rsidP="009E0491">
      <w:pPr>
        <w:autoSpaceDE w:val="0"/>
        <w:autoSpaceDN w:val="0"/>
        <w:spacing w:before="240"/>
        <w:ind w:left="1440" w:hanging="1440"/>
        <w:rPr>
          <w:rFonts w:ascii="Arial" w:hAnsi="Arial" w:cs="Arial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FROM:</w:t>
      </w: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="00F97E9E" w:rsidRPr="00D31C28">
        <w:rPr>
          <w:rFonts w:ascii="Arial" w:hAnsi="Arial" w:cs="Arial"/>
          <w:color w:val="000000"/>
          <w:sz w:val="22"/>
        </w:rPr>
        <w:t>Tim Jones</w:t>
      </w:r>
    </w:p>
    <w:p w14:paraId="3B224B0A" w14:textId="00213F9F" w:rsidR="00F97E9E" w:rsidRPr="00D31C28" w:rsidRDefault="00916DD6" w:rsidP="00DA4B96">
      <w:pPr>
        <w:autoSpaceDE w:val="0"/>
        <w:autoSpaceDN w:val="0"/>
        <w:ind w:left="720" w:firstLine="7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Sr. </w:t>
      </w:r>
      <w:r w:rsidR="00F97E9E" w:rsidRPr="00D31C28">
        <w:rPr>
          <w:rFonts w:ascii="Arial" w:hAnsi="Arial" w:cs="Arial"/>
          <w:color w:val="000000"/>
          <w:sz w:val="22"/>
        </w:rPr>
        <w:t>Vice Chancellor, Finance/Administration and C</w:t>
      </w:r>
      <w:r w:rsidR="003C74BB">
        <w:rPr>
          <w:rFonts w:ascii="Arial" w:hAnsi="Arial" w:cs="Arial"/>
          <w:color w:val="000000"/>
          <w:sz w:val="22"/>
        </w:rPr>
        <w:t>FO</w:t>
      </w:r>
    </w:p>
    <w:p w14:paraId="2DA59434" w14:textId="4CC4E1B2" w:rsidR="00EE347A" w:rsidRDefault="00F97E9E" w:rsidP="00EE347A">
      <w:pPr>
        <w:autoSpaceDE w:val="0"/>
        <w:autoSpaceDN w:val="0"/>
        <w:spacing w:before="240"/>
        <w:ind w:left="1440" w:hanging="144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SUBJECT:</w:t>
      </w:r>
      <w:r w:rsidR="00DA4B96" w:rsidRPr="00D31C28">
        <w:rPr>
          <w:rFonts w:ascii="Arial" w:hAnsi="Arial" w:cs="Arial"/>
          <w:color w:val="000000"/>
          <w:sz w:val="22"/>
        </w:rPr>
        <w:tab/>
      </w:r>
      <w:r w:rsidR="00EE347A">
        <w:rPr>
          <w:rFonts w:ascii="Arial" w:hAnsi="Arial" w:cs="Arial"/>
          <w:color w:val="000000"/>
          <w:sz w:val="22"/>
        </w:rPr>
        <w:t>Capital Improvement Plan</w:t>
      </w:r>
      <w:r w:rsidR="00EE347A" w:rsidRPr="00F93F2B">
        <w:rPr>
          <w:rFonts w:ascii="Arial" w:hAnsi="Arial" w:cs="Arial"/>
          <w:color w:val="000000"/>
          <w:sz w:val="22"/>
        </w:rPr>
        <w:t xml:space="preserve"> </w:t>
      </w:r>
      <w:r w:rsidR="00916DD6">
        <w:rPr>
          <w:rFonts w:ascii="Arial" w:hAnsi="Arial" w:cs="Arial"/>
          <w:color w:val="000000"/>
          <w:sz w:val="22"/>
        </w:rPr>
        <w:t>s</w:t>
      </w:r>
      <w:r w:rsidR="00EE347A">
        <w:rPr>
          <w:rFonts w:ascii="Arial" w:hAnsi="Arial" w:cs="Arial"/>
          <w:color w:val="000000"/>
          <w:sz w:val="22"/>
        </w:rPr>
        <w:t>ubmittal</w:t>
      </w:r>
      <w:r w:rsidR="00EE347A" w:rsidRPr="00D31C28">
        <w:rPr>
          <w:rFonts w:ascii="Arial" w:hAnsi="Arial" w:cs="Arial"/>
          <w:color w:val="000000"/>
          <w:sz w:val="22"/>
        </w:rPr>
        <w:t xml:space="preserve"> </w:t>
      </w:r>
      <w:r w:rsidR="00916DD6">
        <w:rPr>
          <w:rFonts w:ascii="Arial" w:hAnsi="Arial" w:cs="Arial"/>
          <w:color w:val="000000"/>
          <w:sz w:val="22"/>
        </w:rPr>
        <w:t>i</w:t>
      </w:r>
      <w:r w:rsidR="00EE347A">
        <w:rPr>
          <w:rFonts w:ascii="Arial" w:hAnsi="Arial" w:cs="Arial"/>
          <w:color w:val="000000"/>
          <w:sz w:val="22"/>
        </w:rPr>
        <w:t>nstructions for the</w:t>
      </w:r>
    </w:p>
    <w:p w14:paraId="44335300" w14:textId="51369D65" w:rsidR="00F97E9E" w:rsidRPr="00EE347A" w:rsidRDefault="00F71796" w:rsidP="00EE347A">
      <w:pPr>
        <w:autoSpaceDE w:val="0"/>
        <w:autoSpaceDN w:val="0"/>
        <w:ind w:left="144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color w:val="000000"/>
          <w:sz w:val="22"/>
        </w:rPr>
        <w:t>202</w:t>
      </w:r>
      <w:r w:rsidR="00441AAB">
        <w:rPr>
          <w:rFonts w:ascii="Arial" w:hAnsi="Arial" w:cs="Arial"/>
          <w:color w:val="000000"/>
          <w:sz w:val="22"/>
        </w:rPr>
        <w:t>5</w:t>
      </w:r>
      <w:r w:rsidRPr="00D31C28">
        <w:rPr>
          <w:rFonts w:ascii="Arial" w:hAnsi="Arial" w:cs="Arial"/>
          <w:color w:val="000000"/>
          <w:sz w:val="22"/>
        </w:rPr>
        <w:t>-2</w:t>
      </w:r>
      <w:r w:rsidR="00441AAB">
        <w:rPr>
          <w:rFonts w:ascii="Arial" w:hAnsi="Arial" w:cs="Arial"/>
          <w:color w:val="000000"/>
          <w:sz w:val="22"/>
        </w:rPr>
        <w:t>6</w:t>
      </w:r>
      <w:r w:rsidR="00F97E9E" w:rsidRPr="00D31C28">
        <w:rPr>
          <w:rFonts w:ascii="Arial" w:hAnsi="Arial" w:cs="Arial"/>
          <w:color w:val="000000"/>
          <w:sz w:val="22"/>
        </w:rPr>
        <w:t xml:space="preserve"> </w:t>
      </w:r>
      <w:r w:rsidR="00E77FA0">
        <w:rPr>
          <w:rFonts w:ascii="Arial" w:hAnsi="Arial" w:cs="Arial"/>
          <w:color w:val="000000"/>
          <w:sz w:val="22"/>
        </w:rPr>
        <w:t>Legislative B</w:t>
      </w:r>
      <w:r w:rsidR="00EE347A">
        <w:rPr>
          <w:rFonts w:ascii="Arial" w:hAnsi="Arial" w:cs="Arial"/>
          <w:color w:val="000000"/>
          <w:sz w:val="22"/>
        </w:rPr>
        <w:t>udget Request</w:t>
      </w:r>
      <w:r w:rsidR="00E77FA0">
        <w:rPr>
          <w:rFonts w:ascii="Arial" w:hAnsi="Arial" w:cs="Arial"/>
          <w:color w:val="000000"/>
          <w:sz w:val="22"/>
        </w:rPr>
        <w:t xml:space="preserve"> for </w:t>
      </w:r>
      <w:r w:rsidR="00F97E9E" w:rsidRPr="00D31C28">
        <w:rPr>
          <w:rFonts w:ascii="Arial" w:hAnsi="Arial" w:cs="Arial"/>
          <w:color w:val="000000"/>
          <w:sz w:val="22"/>
        </w:rPr>
        <w:t>Fixed Capital Outlay</w:t>
      </w:r>
      <w:r w:rsidR="00DA4C90">
        <w:rPr>
          <w:rFonts w:ascii="Arial" w:hAnsi="Arial" w:cs="Arial"/>
          <w:color w:val="000000"/>
          <w:sz w:val="22"/>
        </w:rPr>
        <w:tab/>
      </w:r>
    </w:p>
    <w:p w14:paraId="0004051D" w14:textId="7E6723D3" w:rsidR="00F97E9E" w:rsidRPr="00D31C28" w:rsidRDefault="00DA4B96" w:rsidP="009E0491">
      <w:pPr>
        <w:autoSpaceDE w:val="0"/>
        <w:autoSpaceDN w:val="0"/>
        <w:spacing w:before="240"/>
        <w:rPr>
          <w:rFonts w:ascii="Arial" w:hAnsi="Arial" w:cs="Arial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DUE:</w:t>
      </w: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="00F71796" w:rsidRPr="00D31C28">
        <w:rPr>
          <w:rFonts w:ascii="Arial" w:hAnsi="Arial" w:cs="Arial"/>
          <w:b/>
          <w:sz w:val="22"/>
        </w:rPr>
        <w:t>July 1, 202</w:t>
      </w:r>
      <w:r w:rsidR="00F74841">
        <w:rPr>
          <w:rFonts w:ascii="Arial" w:hAnsi="Arial" w:cs="Arial"/>
          <w:b/>
          <w:sz w:val="22"/>
        </w:rPr>
        <w:t>4</w:t>
      </w:r>
    </w:p>
    <w:p w14:paraId="2EAE8474" w14:textId="0A37719C" w:rsidR="00F97E9E" w:rsidRPr="00F93F2B" w:rsidRDefault="00441AAB" w:rsidP="009E0491">
      <w:pPr>
        <w:autoSpaceDE w:val="0"/>
        <w:autoSpaceDN w:val="0"/>
        <w:spacing w:before="24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</w:t>
      </w:r>
      <w:r w:rsidR="00F97E9E" w:rsidRPr="00D31C28">
        <w:rPr>
          <w:rFonts w:ascii="Arial" w:hAnsi="Arial" w:cs="Arial"/>
          <w:color w:val="000000"/>
          <w:sz w:val="22"/>
        </w:rPr>
        <w:t xml:space="preserve">ections </w:t>
      </w:r>
      <w:r w:rsidR="007D3209">
        <w:rPr>
          <w:rFonts w:ascii="Arial" w:hAnsi="Arial" w:cs="Arial"/>
          <w:color w:val="000000"/>
          <w:sz w:val="22"/>
        </w:rPr>
        <w:t xml:space="preserve">1011.40(1), </w:t>
      </w:r>
      <w:r w:rsidR="002066CE" w:rsidRPr="00D31C28">
        <w:rPr>
          <w:rFonts w:ascii="Arial" w:hAnsi="Arial" w:cs="Arial"/>
          <w:color w:val="000000"/>
          <w:sz w:val="22"/>
        </w:rPr>
        <w:t>1013.60</w:t>
      </w:r>
      <w:r w:rsidR="007D3209">
        <w:rPr>
          <w:rFonts w:ascii="Arial" w:hAnsi="Arial" w:cs="Arial"/>
          <w:color w:val="000000"/>
          <w:sz w:val="22"/>
        </w:rPr>
        <w:t xml:space="preserve"> and</w:t>
      </w:r>
      <w:r w:rsidR="007D3209" w:rsidRPr="00D31C28">
        <w:rPr>
          <w:rFonts w:ascii="Arial" w:hAnsi="Arial" w:cs="Arial"/>
          <w:color w:val="000000"/>
          <w:sz w:val="22"/>
        </w:rPr>
        <w:t xml:space="preserve"> </w:t>
      </w:r>
      <w:r w:rsidR="00F97E9E" w:rsidRPr="00D31C28">
        <w:rPr>
          <w:rFonts w:ascii="Arial" w:hAnsi="Arial" w:cs="Arial"/>
          <w:color w:val="000000"/>
          <w:sz w:val="22"/>
        </w:rPr>
        <w:t>1001.7</w:t>
      </w:r>
      <w:r w:rsidR="00236EFF">
        <w:rPr>
          <w:rFonts w:ascii="Arial" w:hAnsi="Arial" w:cs="Arial"/>
          <w:color w:val="000000"/>
          <w:sz w:val="22"/>
        </w:rPr>
        <w:t>06</w:t>
      </w:r>
      <w:r w:rsidR="00F97E9E" w:rsidRPr="00D31C28">
        <w:rPr>
          <w:rFonts w:ascii="Arial" w:hAnsi="Arial" w:cs="Arial"/>
          <w:color w:val="000000"/>
          <w:sz w:val="22"/>
        </w:rPr>
        <w:t>(</w:t>
      </w:r>
      <w:r w:rsidR="00DA4B96" w:rsidRPr="00D31C28">
        <w:rPr>
          <w:rFonts w:ascii="Arial" w:hAnsi="Arial" w:cs="Arial"/>
          <w:color w:val="000000"/>
          <w:sz w:val="22"/>
        </w:rPr>
        <w:t>12), Florida Statutes</w:t>
      </w:r>
      <w:r w:rsidR="00F97E9E" w:rsidRPr="00D31C28">
        <w:rPr>
          <w:rFonts w:ascii="Arial" w:hAnsi="Arial" w:cs="Arial"/>
          <w:color w:val="000000"/>
          <w:sz w:val="22"/>
        </w:rPr>
        <w:t xml:space="preserve">, </w:t>
      </w:r>
      <w:r>
        <w:rPr>
          <w:rFonts w:ascii="Arial" w:hAnsi="Arial" w:cs="Arial"/>
          <w:color w:val="000000"/>
          <w:sz w:val="22"/>
        </w:rPr>
        <w:t xml:space="preserve">require </w:t>
      </w:r>
      <w:r w:rsidR="00F97E9E" w:rsidRPr="00D31C28">
        <w:rPr>
          <w:rFonts w:ascii="Arial" w:hAnsi="Arial" w:cs="Arial"/>
          <w:color w:val="000000"/>
          <w:sz w:val="22"/>
        </w:rPr>
        <w:t>each unive</w:t>
      </w:r>
      <w:r w:rsidR="009F4247" w:rsidRPr="00D31C28">
        <w:rPr>
          <w:rFonts w:ascii="Arial" w:hAnsi="Arial" w:cs="Arial"/>
          <w:color w:val="000000"/>
          <w:sz w:val="22"/>
        </w:rPr>
        <w:t>rsity</w:t>
      </w:r>
      <w:r w:rsidR="00916DD6">
        <w:rPr>
          <w:rFonts w:ascii="Arial" w:hAnsi="Arial" w:cs="Arial"/>
          <w:color w:val="000000"/>
          <w:sz w:val="22"/>
        </w:rPr>
        <w:t xml:space="preserve"> </w:t>
      </w:r>
      <w:r w:rsidR="009F4247" w:rsidRPr="00D31C28">
        <w:rPr>
          <w:rFonts w:ascii="Arial" w:hAnsi="Arial" w:cs="Arial"/>
          <w:color w:val="000000"/>
          <w:sz w:val="22"/>
        </w:rPr>
        <w:t xml:space="preserve">to submit </w:t>
      </w:r>
      <w:r w:rsidR="00916DD6">
        <w:rPr>
          <w:rFonts w:ascii="Arial" w:hAnsi="Arial" w:cs="Arial"/>
          <w:color w:val="000000"/>
          <w:sz w:val="22"/>
        </w:rPr>
        <w:t xml:space="preserve">information to support and justify </w:t>
      </w:r>
      <w:r w:rsidR="00577178">
        <w:rPr>
          <w:rFonts w:ascii="Arial" w:hAnsi="Arial" w:cs="Arial"/>
          <w:color w:val="000000"/>
          <w:sz w:val="22"/>
        </w:rPr>
        <w:t>its</w:t>
      </w:r>
      <w:r w:rsidR="009F4247" w:rsidRPr="00D31C28">
        <w:rPr>
          <w:rFonts w:ascii="Arial" w:hAnsi="Arial" w:cs="Arial"/>
          <w:color w:val="000000"/>
          <w:sz w:val="22"/>
        </w:rPr>
        <w:t xml:space="preserve"> legislative</w:t>
      </w:r>
      <w:r w:rsidR="00F97E9E" w:rsidRPr="00D31C28">
        <w:rPr>
          <w:rFonts w:ascii="Arial" w:hAnsi="Arial" w:cs="Arial"/>
          <w:color w:val="000000"/>
          <w:sz w:val="22"/>
        </w:rPr>
        <w:t xml:space="preserve"> budget request</w:t>
      </w:r>
      <w:r>
        <w:rPr>
          <w:rFonts w:ascii="Arial" w:hAnsi="Arial" w:cs="Arial"/>
          <w:color w:val="000000"/>
          <w:sz w:val="22"/>
        </w:rPr>
        <w:t xml:space="preserve"> </w:t>
      </w:r>
      <w:r w:rsidR="009F4247" w:rsidRPr="00D31C28">
        <w:rPr>
          <w:rFonts w:ascii="Arial" w:hAnsi="Arial" w:cs="Arial"/>
          <w:color w:val="000000"/>
          <w:sz w:val="22"/>
        </w:rPr>
        <w:t xml:space="preserve">for </w:t>
      </w:r>
      <w:r w:rsidR="00916DD6">
        <w:rPr>
          <w:rFonts w:ascii="Arial" w:hAnsi="Arial" w:cs="Arial"/>
          <w:color w:val="000000"/>
          <w:sz w:val="22"/>
        </w:rPr>
        <w:t>f</w:t>
      </w:r>
      <w:r w:rsidR="009F4247" w:rsidRPr="00D31C28">
        <w:rPr>
          <w:rFonts w:ascii="Arial" w:hAnsi="Arial" w:cs="Arial"/>
          <w:color w:val="000000"/>
          <w:sz w:val="22"/>
        </w:rPr>
        <w:t xml:space="preserve">ixed </w:t>
      </w:r>
      <w:r w:rsidR="00916DD6">
        <w:rPr>
          <w:rFonts w:ascii="Arial" w:hAnsi="Arial" w:cs="Arial"/>
          <w:color w:val="000000"/>
          <w:sz w:val="22"/>
        </w:rPr>
        <w:t>c</w:t>
      </w:r>
      <w:r w:rsidR="009F4247" w:rsidRPr="00D31C28">
        <w:rPr>
          <w:rFonts w:ascii="Arial" w:hAnsi="Arial" w:cs="Arial"/>
          <w:color w:val="000000"/>
          <w:sz w:val="22"/>
        </w:rPr>
        <w:t xml:space="preserve">apital </w:t>
      </w:r>
      <w:r w:rsidR="00916DD6">
        <w:rPr>
          <w:rFonts w:ascii="Arial" w:hAnsi="Arial" w:cs="Arial"/>
          <w:color w:val="000000"/>
          <w:sz w:val="22"/>
        </w:rPr>
        <w:t>o</w:t>
      </w:r>
      <w:r w:rsidR="009F4247" w:rsidRPr="00D31C28">
        <w:rPr>
          <w:rFonts w:ascii="Arial" w:hAnsi="Arial" w:cs="Arial"/>
          <w:color w:val="000000"/>
          <w:sz w:val="22"/>
        </w:rPr>
        <w:t>utlay (FCO</w:t>
      </w:r>
      <w:r>
        <w:rPr>
          <w:rFonts w:ascii="Arial" w:hAnsi="Arial" w:cs="Arial"/>
          <w:color w:val="000000"/>
          <w:sz w:val="22"/>
        </w:rPr>
        <w:t xml:space="preserve"> LBR</w:t>
      </w:r>
      <w:r w:rsidR="009F4247" w:rsidRPr="00D31C28">
        <w:rPr>
          <w:rFonts w:ascii="Arial" w:hAnsi="Arial" w:cs="Arial"/>
          <w:color w:val="000000"/>
          <w:sz w:val="22"/>
        </w:rPr>
        <w:t>)</w:t>
      </w:r>
      <w:r w:rsidR="00577178">
        <w:rPr>
          <w:rFonts w:ascii="Arial" w:hAnsi="Arial" w:cs="Arial"/>
          <w:color w:val="000000"/>
          <w:sz w:val="22"/>
        </w:rPr>
        <w:t xml:space="preserve">. This information is submitted </w:t>
      </w:r>
      <w:r>
        <w:rPr>
          <w:rFonts w:ascii="Arial" w:hAnsi="Arial" w:cs="Arial"/>
          <w:color w:val="000000"/>
          <w:sz w:val="22"/>
        </w:rPr>
        <w:t xml:space="preserve">to the Board of Governors (Board) </w:t>
      </w:r>
      <w:r w:rsidR="00F06F6F">
        <w:rPr>
          <w:rFonts w:ascii="Arial" w:hAnsi="Arial" w:cs="Arial"/>
          <w:color w:val="000000"/>
          <w:sz w:val="22"/>
        </w:rPr>
        <w:t>as</w:t>
      </w:r>
      <w:r w:rsidR="00577178">
        <w:rPr>
          <w:rFonts w:ascii="Arial" w:hAnsi="Arial" w:cs="Arial"/>
          <w:color w:val="000000"/>
          <w:sz w:val="22"/>
        </w:rPr>
        <w:t xml:space="preserve"> </w:t>
      </w:r>
      <w:r w:rsidR="003346B7">
        <w:rPr>
          <w:rFonts w:ascii="Arial" w:hAnsi="Arial" w:cs="Arial"/>
          <w:color w:val="000000"/>
          <w:sz w:val="22"/>
        </w:rPr>
        <w:t>the</w:t>
      </w:r>
      <w:r>
        <w:rPr>
          <w:rFonts w:ascii="Arial" w:hAnsi="Arial" w:cs="Arial"/>
          <w:color w:val="000000"/>
          <w:sz w:val="22"/>
        </w:rPr>
        <w:t xml:space="preserve"> university’s</w:t>
      </w:r>
      <w:r w:rsidR="003346B7">
        <w:rPr>
          <w:rFonts w:ascii="Arial" w:hAnsi="Arial" w:cs="Arial"/>
          <w:color w:val="000000"/>
          <w:sz w:val="22"/>
        </w:rPr>
        <w:t xml:space="preserve"> </w:t>
      </w:r>
      <w:r w:rsidR="009F4247" w:rsidRPr="00D31C28">
        <w:rPr>
          <w:rFonts w:ascii="Arial" w:hAnsi="Arial" w:cs="Arial"/>
          <w:color w:val="000000"/>
          <w:sz w:val="22"/>
        </w:rPr>
        <w:t>Capital Improvement Plan</w:t>
      </w:r>
      <w:r w:rsidR="00F77254" w:rsidRPr="00D31C28">
        <w:rPr>
          <w:rFonts w:ascii="Arial" w:hAnsi="Arial" w:cs="Arial"/>
          <w:color w:val="000000"/>
          <w:sz w:val="22"/>
        </w:rPr>
        <w:t xml:space="preserve"> (CIP)</w:t>
      </w:r>
      <w:r w:rsidR="00D33ED4" w:rsidRPr="00F93F2B">
        <w:rPr>
          <w:rFonts w:ascii="Arial" w:hAnsi="Arial" w:cs="Arial"/>
          <w:color w:val="000000"/>
          <w:sz w:val="22"/>
        </w:rPr>
        <w:t xml:space="preserve">. </w:t>
      </w:r>
      <w:r w:rsidR="005F2C57" w:rsidRPr="00F93F2B">
        <w:rPr>
          <w:rFonts w:ascii="Arial" w:hAnsi="Arial" w:cs="Arial"/>
          <w:color w:val="000000"/>
          <w:sz w:val="22"/>
        </w:rPr>
        <w:t>On March 25</w:t>
      </w:r>
      <w:r w:rsidR="00F71796" w:rsidRPr="00F93F2B">
        <w:rPr>
          <w:rFonts w:ascii="Arial" w:hAnsi="Arial" w:cs="Arial"/>
          <w:color w:val="000000"/>
          <w:sz w:val="22"/>
        </w:rPr>
        <w:t>, 2020</w:t>
      </w:r>
      <w:r w:rsidR="00F97E9E" w:rsidRPr="00F93F2B">
        <w:rPr>
          <w:rFonts w:ascii="Arial" w:hAnsi="Arial" w:cs="Arial"/>
          <w:sz w:val="22"/>
        </w:rPr>
        <w:t>,</w:t>
      </w:r>
      <w:r w:rsidR="005F2C57" w:rsidRPr="00F93F2B">
        <w:rPr>
          <w:rFonts w:ascii="Arial" w:hAnsi="Arial" w:cs="Arial"/>
          <w:color w:val="000000"/>
          <w:sz w:val="22"/>
        </w:rPr>
        <w:t xml:space="preserve"> the </w:t>
      </w:r>
      <w:r w:rsidR="004F13DC">
        <w:rPr>
          <w:rFonts w:ascii="Arial" w:hAnsi="Arial" w:cs="Arial"/>
          <w:color w:val="000000"/>
          <w:sz w:val="22"/>
        </w:rPr>
        <w:t xml:space="preserve">Board </w:t>
      </w:r>
      <w:r w:rsidR="005F2C57" w:rsidRPr="00F93F2B">
        <w:rPr>
          <w:rFonts w:ascii="Arial" w:hAnsi="Arial" w:cs="Arial"/>
          <w:color w:val="000000"/>
          <w:sz w:val="22"/>
        </w:rPr>
        <w:t>deleg</w:t>
      </w:r>
      <w:r w:rsidR="00F45990" w:rsidRPr="00F93F2B">
        <w:rPr>
          <w:rFonts w:ascii="Arial" w:hAnsi="Arial" w:cs="Arial"/>
          <w:color w:val="000000"/>
          <w:sz w:val="22"/>
        </w:rPr>
        <w:t>ated</w:t>
      </w:r>
      <w:r w:rsidR="005F2C57" w:rsidRPr="00F93F2B">
        <w:rPr>
          <w:rFonts w:ascii="Arial" w:hAnsi="Arial" w:cs="Arial"/>
          <w:color w:val="000000"/>
          <w:sz w:val="22"/>
        </w:rPr>
        <w:t xml:space="preserve"> authority to the Chancellor to develop</w:t>
      </w:r>
      <w:r w:rsidR="00EE347A">
        <w:rPr>
          <w:rFonts w:ascii="Arial" w:hAnsi="Arial" w:cs="Arial"/>
          <w:color w:val="000000"/>
          <w:sz w:val="22"/>
        </w:rPr>
        <w:t xml:space="preserve"> </w:t>
      </w:r>
      <w:r w:rsidR="00F45990" w:rsidRPr="00F93F2B">
        <w:rPr>
          <w:rFonts w:ascii="Arial" w:hAnsi="Arial" w:cs="Arial"/>
          <w:color w:val="000000"/>
          <w:sz w:val="22"/>
        </w:rPr>
        <w:t>instructions, guidelines, and standard format</w:t>
      </w:r>
      <w:r w:rsidR="00577178">
        <w:rPr>
          <w:rFonts w:ascii="Arial" w:hAnsi="Arial" w:cs="Arial"/>
          <w:color w:val="000000"/>
          <w:sz w:val="22"/>
        </w:rPr>
        <w:t>s</w:t>
      </w:r>
      <w:r w:rsidR="00F45990" w:rsidRPr="00F93F2B">
        <w:rPr>
          <w:rFonts w:ascii="Arial" w:hAnsi="Arial" w:cs="Arial"/>
          <w:color w:val="000000"/>
          <w:sz w:val="22"/>
        </w:rPr>
        <w:t xml:space="preserve"> </w:t>
      </w:r>
      <w:r w:rsidR="00F97E9E" w:rsidRPr="00F93F2B">
        <w:rPr>
          <w:rFonts w:ascii="Arial" w:hAnsi="Arial" w:cs="Arial"/>
          <w:color w:val="000000"/>
          <w:sz w:val="22"/>
        </w:rPr>
        <w:t>fo</w:t>
      </w:r>
      <w:r w:rsidR="009F4247" w:rsidRPr="00F93F2B">
        <w:rPr>
          <w:rFonts w:ascii="Arial" w:hAnsi="Arial" w:cs="Arial"/>
          <w:color w:val="000000"/>
          <w:sz w:val="22"/>
        </w:rPr>
        <w:t xml:space="preserve">r the </w:t>
      </w:r>
      <w:r w:rsidR="00577178">
        <w:rPr>
          <w:rFonts w:ascii="Arial" w:hAnsi="Arial" w:cs="Arial"/>
          <w:color w:val="000000"/>
          <w:sz w:val="22"/>
        </w:rPr>
        <w:t xml:space="preserve">CIP and </w:t>
      </w:r>
      <w:r>
        <w:rPr>
          <w:rFonts w:ascii="Arial" w:hAnsi="Arial" w:cs="Arial"/>
          <w:color w:val="000000"/>
          <w:sz w:val="22"/>
        </w:rPr>
        <w:t>FCO LBR, which are provided below and attached</w:t>
      </w:r>
      <w:r w:rsidR="00D33ED4" w:rsidRPr="000853F6">
        <w:rPr>
          <w:rFonts w:ascii="Arial" w:hAnsi="Arial" w:cs="Arial"/>
          <w:color w:val="000000"/>
          <w:sz w:val="22"/>
        </w:rPr>
        <w:t>.</w:t>
      </w:r>
    </w:p>
    <w:p w14:paraId="1A283B1C" w14:textId="653E6EA1" w:rsidR="00577178" w:rsidRDefault="00F97E9E" w:rsidP="009E0491">
      <w:pPr>
        <w:autoSpaceDE w:val="0"/>
        <w:autoSpaceDN w:val="0"/>
        <w:spacing w:before="240"/>
        <w:rPr>
          <w:rFonts w:ascii="Arial" w:hAnsi="Arial" w:cs="Arial"/>
          <w:b/>
          <w:sz w:val="22"/>
        </w:rPr>
      </w:pPr>
      <w:r w:rsidRPr="00F93F2B">
        <w:rPr>
          <w:rFonts w:ascii="Arial" w:hAnsi="Arial" w:cs="Arial"/>
          <w:b/>
          <w:sz w:val="22"/>
        </w:rPr>
        <w:t xml:space="preserve">The due date for submission of </w:t>
      </w:r>
      <w:r w:rsidR="00031FEB" w:rsidRPr="00F93F2B">
        <w:rPr>
          <w:rFonts w:ascii="Arial" w:hAnsi="Arial" w:cs="Arial"/>
          <w:b/>
          <w:sz w:val="22"/>
        </w:rPr>
        <w:t xml:space="preserve">all </w:t>
      </w:r>
      <w:r w:rsidRPr="00F93F2B">
        <w:rPr>
          <w:rFonts w:ascii="Arial" w:hAnsi="Arial" w:cs="Arial"/>
          <w:b/>
          <w:sz w:val="22"/>
        </w:rPr>
        <w:t>C</w:t>
      </w:r>
      <w:r w:rsidR="00031FEB" w:rsidRPr="00F93F2B">
        <w:rPr>
          <w:rFonts w:ascii="Arial" w:hAnsi="Arial" w:cs="Arial"/>
          <w:b/>
          <w:sz w:val="22"/>
        </w:rPr>
        <w:t xml:space="preserve">IPs </w:t>
      </w:r>
      <w:r w:rsidRPr="00F93F2B">
        <w:rPr>
          <w:rFonts w:ascii="Arial" w:hAnsi="Arial" w:cs="Arial"/>
          <w:b/>
          <w:sz w:val="22"/>
        </w:rPr>
        <w:t xml:space="preserve">is </w:t>
      </w:r>
      <w:r w:rsidR="00756BEB">
        <w:rPr>
          <w:rFonts w:ascii="Arial" w:hAnsi="Arial" w:cs="Arial"/>
          <w:b/>
          <w:sz w:val="22"/>
        </w:rPr>
        <w:t xml:space="preserve">on or before </w:t>
      </w:r>
      <w:r w:rsidR="00F71796" w:rsidRPr="00F93F2B">
        <w:rPr>
          <w:rFonts w:ascii="Arial" w:hAnsi="Arial" w:cs="Arial"/>
          <w:b/>
          <w:bCs/>
          <w:color w:val="000000"/>
          <w:sz w:val="22"/>
        </w:rPr>
        <w:t>July 1</w:t>
      </w:r>
      <w:r w:rsidR="00F71796" w:rsidRPr="00F93F2B">
        <w:rPr>
          <w:rFonts w:ascii="Arial" w:hAnsi="Arial" w:cs="Arial"/>
          <w:b/>
          <w:bCs/>
          <w:sz w:val="22"/>
        </w:rPr>
        <w:t xml:space="preserve">, </w:t>
      </w:r>
      <w:r w:rsidR="00312886" w:rsidRPr="00F93F2B">
        <w:rPr>
          <w:rFonts w:ascii="Arial" w:hAnsi="Arial" w:cs="Arial"/>
          <w:b/>
          <w:bCs/>
          <w:sz w:val="22"/>
        </w:rPr>
        <w:t>202</w:t>
      </w:r>
      <w:r w:rsidR="00F74841">
        <w:rPr>
          <w:rFonts w:ascii="Arial" w:hAnsi="Arial" w:cs="Arial"/>
          <w:b/>
          <w:bCs/>
          <w:sz w:val="22"/>
        </w:rPr>
        <w:t>4</w:t>
      </w:r>
      <w:r w:rsidR="00D33ED4" w:rsidRPr="00F93F2B">
        <w:rPr>
          <w:rFonts w:ascii="Arial" w:hAnsi="Arial" w:cs="Arial"/>
          <w:b/>
          <w:sz w:val="22"/>
        </w:rPr>
        <w:t>.</w:t>
      </w:r>
      <w:r w:rsidR="00D33ED4">
        <w:rPr>
          <w:rFonts w:ascii="Arial" w:hAnsi="Arial" w:cs="Arial"/>
          <w:b/>
          <w:sz w:val="22"/>
        </w:rPr>
        <w:t xml:space="preserve"> </w:t>
      </w:r>
    </w:p>
    <w:p w14:paraId="6A31CB65" w14:textId="04BB9A7E" w:rsidR="00AD361D" w:rsidRDefault="00F004AC" w:rsidP="001E2D6A">
      <w:pPr>
        <w:pStyle w:val="Heading1"/>
        <w:spacing w:after="120"/>
      </w:pPr>
      <w:r>
        <w:t>Important Reminders</w:t>
      </w:r>
      <w:r w:rsidR="00AD361D" w:rsidRPr="00F93F2B">
        <w:t xml:space="preserve"> </w:t>
      </w:r>
    </w:p>
    <w:p w14:paraId="64B57E0C" w14:textId="706A1495" w:rsidR="00F004AC" w:rsidRDefault="00F004AC" w:rsidP="00F06F6F">
      <w:pPr>
        <w:pStyle w:val="ListParagraph"/>
        <w:numPr>
          <w:ilvl w:val="0"/>
          <w:numId w:val="17"/>
        </w:numPr>
        <w:spacing w:before="8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university projects that have been partially appropriated must be included in the prioritized project list, per s. 1001.706(12), thus they must be reflected on forms CIP-2 (Summary of Projects) and CIP-3 (Project Details).</w:t>
      </w:r>
    </w:p>
    <w:p w14:paraId="189C476D" w14:textId="77777777" w:rsidR="00F06F6F" w:rsidRPr="00F06F6F" w:rsidRDefault="00F06F6F" w:rsidP="00F06F6F">
      <w:pPr>
        <w:pStyle w:val="ListParagraph"/>
        <w:spacing w:before="80" w:after="120" w:line="240" w:lineRule="auto"/>
        <w:rPr>
          <w:rFonts w:ascii="Arial" w:hAnsi="Arial" w:cs="Arial"/>
          <w:sz w:val="8"/>
          <w:szCs w:val="8"/>
        </w:rPr>
      </w:pPr>
    </w:p>
    <w:p w14:paraId="6B5290C7" w14:textId="3289836F" w:rsidR="00F004AC" w:rsidRPr="00FF18DF" w:rsidRDefault="00F004AC" w:rsidP="00F06F6F">
      <w:pPr>
        <w:pStyle w:val="ListParagraph"/>
        <w:numPr>
          <w:ilvl w:val="0"/>
          <w:numId w:val="17"/>
        </w:numPr>
        <w:spacing w:before="8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2023, the carryforward spending ‘caps’ for renovation and remodeling were removed, thus </w:t>
      </w:r>
      <w:r w:rsidR="00B81F7C">
        <w:rPr>
          <w:rFonts w:ascii="Arial" w:hAnsi="Arial" w:cs="Arial"/>
        </w:rPr>
        <w:t xml:space="preserve">the reference to such spending limits in </w:t>
      </w:r>
      <w:r>
        <w:rPr>
          <w:rFonts w:ascii="Arial" w:hAnsi="Arial" w:cs="Arial"/>
        </w:rPr>
        <w:t xml:space="preserve">prior year’s educational plant survey recommendations </w:t>
      </w:r>
      <w:r w:rsidR="00B81F7C">
        <w:rPr>
          <w:rFonts w:ascii="Arial" w:hAnsi="Arial" w:cs="Arial"/>
        </w:rPr>
        <w:t>can be disregarded.</w:t>
      </w:r>
    </w:p>
    <w:p w14:paraId="04588EA9" w14:textId="69CA8C43" w:rsidR="00C27EC7" w:rsidRPr="00D31C28" w:rsidRDefault="00C27EC7" w:rsidP="00A87508">
      <w:pPr>
        <w:pStyle w:val="Heading1"/>
        <w:spacing w:before="120" w:after="120"/>
      </w:pPr>
      <w:r w:rsidRPr="00D31C28">
        <w:t>Schedule</w:t>
      </w:r>
    </w:p>
    <w:p w14:paraId="5465AC4E" w14:textId="7B3A206C" w:rsidR="000A4D9F" w:rsidRPr="00D31C28" w:rsidRDefault="000A4D9F" w:rsidP="00F06F6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80"/>
        <w:rPr>
          <w:rFonts w:ascii="Arial" w:eastAsia="Calibri" w:hAnsi="Arial" w:cs="Arial"/>
          <w:sz w:val="22"/>
        </w:rPr>
      </w:pPr>
      <w:r w:rsidRPr="00D31C28">
        <w:rPr>
          <w:rFonts w:ascii="Arial" w:hAnsi="Arial" w:cs="Arial"/>
          <w:sz w:val="22"/>
        </w:rPr>
        <w:t xml:space="preserve">July 1, </w:t>
      </w:r>
      <w:r w:rsidR="00E27B7F" w:rsidRPr="000853F6">
        <w:rPr>
          <w:rFonts w:ascii="Arial" w:hAnsi="Arial" w:cs="Arial"/>
          <w:sz w:val="22"/>
        </w:rPr>
        <w:t>202</w:t>
      </w:r>
      <w:r w:rsidR="00B81F7C">
        <w:rPr>
          <w:rFonts w:ascii="Arial" w:hAnsi="Arial" w:cs="Arial"/>
          <w:sz w:val="22"/>
        </w:rPr>
        <w:t>4</w:t>
      </w:r>
      <w:r w:rsidR="00E27B7F">
        <w:rPr>
          <w:rFonts w:ascii="Arial" w:hAnsi="Arial" w:cs="Arial"/>
          <w:sz w:val="22"/>
        </w:rPr>
        <w:t xml:space="preserve"> - </w:t>
      </w:r>
      <w:r w:rsidR="00C164F7">
        <w:rPr>
          <w:rFonts w:ascii="Arial" w:hAnsi="Arial" w:cs="Arial"/>
          <w:sz w:val="22"/>
        </w:rPr>
        <w:t xml:space="preserve">Board of trustees-approved </w:t>
      </w:r>
      <w:r w:rsidRPr="00D31C28">
        <w:rPr>
          <w:rFonts w:ascii="Arial" w:hAnsi="Arial" w:cs="Arial"/>
          <w:sz w:val="22"/>
        </w:rPr>
        <w:t>C</w:t>
      </w:r>
      <w:r w:rsidR="00031FEB" w:rsidRPr="00D31C28">
        <w:rPr>
          <w:rFonts w:ascii="Arial" w:hAnsi="Arial" w:cs="Arial"/>
          <w:sz w:val="22"/>
        </w:rPr>
        <w:t>IPs</w:t>
      </w:r>
      <w:r w:rsidRPr="00D31C28">
        <w:rPr>
          <w:rFonts w:ascii="Arial" w:hAnsi="Arial" w:cs="Arial"/>
          <w:sz w:val="22"/>
        </w:rPr>
        <w:t xml:space="preserve"> due to </w:t>
      </w:r>
      <w:r w:rsidR="00C164F7">
        <w:rPr>
          <w:rFonts w:ascii="Arial" w:hAnsi="Arial" w:cs="Arial"/>
          <w:sz w:val="22"/>
        </w:rPr>
        <w:t xml:space="preserve">the </w:t>
      </w:r>
      <w:r w:rsidRPr="00D31C28">
        <w:rPr>
          <w:rFonts w:ascii="Arial" w:hAnsi="Arial" w:cs="Arial"/>
          <w:sz w:val="22"/>
        </w:rPr>
        <w:t>Board</w:t>
      </w:r>
    </w:p>
    <w:p w14:paraId="5B900E0B" w14:textId="3F93F0F6" w:rsidR="000A4D9F" w:rsidRPr="000853F6" w:rsidRDefault="00B81F7C" w:rsidP="00FF18D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Arial" w:hAnsi="Arial" w:cs="Arial"/>
        </w:rPr>
      </w:pPr>
      <w:r>
        <w:rPr>
          <w:rFonts w:ascii="Arial" w:hAnsi="Arial" w:cs="Arial"/>
        </w:rPr>
        <w:t>September 18, 2024</w:t>
      </w:r>
      <w:r w:rsidR="00E27B7F">
        <w:rPr>
          <w:rFonts w:ascii="Arial" w:hAnsi="Arial" w:cs="Arial"/>
        </w:rPr>
        <w:t xml:space="preserve"> - </w:t>
      </w:r>
      <w:r w:rsidR="000A4D9F" w:rsidRPr="000853F6">
        <w:rPr>
          <w:rFonts w:ascii="Arial" w:hAnsi="Arial" w:cs="Arial"/>
        </w:rPr>
        <w:t xml:space="preserve">Board adopts </w:t>
      </w:r>
      <w:r w:rsidR="0010762F">
        <w:rPr>
          <w:rFonts w:ascii="Arial" w:hAnsi="Arial" w:cs="Arial"/>
        </w:rPr>
        <w:t xml:space="preserve">the FCO </w:t>
      </w:r>
      <w:r w:rsidR="000A4D9F" w:rsidRPr="000853F6">
        <w:rPr>
          <w:rFonts w:ascii="Arial" w:hAnsi="Arial" w:cs="Arial"/>
        </w:rPr>
        <w:t>LBR</w:t>
      </w:r>
      <w:r w:rsidR="00C164F7">
        <w:rPr>
          <w:rFonts w:ascii="Arial" w:hAnsi="Arial" w:cs="Arial"/>
        </w:rPr>
        <w:t xml:space="preserve"> at </w:t>
      </w:r>
      <w:r w:rsidR="00F06F6F">
        <w:rPr>
          <w:rFonts w:ascii="Arial" w:hAnsi="Arial" w:cs="Arial"/>
        </w:rPr>
        <w:t xml:space="preserve">its </w:t>
      </w:r>
      <w:r w:rsidR="00C164F7">
        <w:rPr>
          <w:rFonts w:ascii="Arial" w:hAnsi="Arial" w:cs="Arial"/>
        </w:rPr>
        <w:t xml:space="preserve">scheduled </w:t>
      </w:r>
      <w:proofErr w:type="gramStart"/>
      <w:r w:rsidR="00C164F7">
        <w:rPr>
          <w:rFonts w:ascii="Arial" w:hAnsi="Arial" w:cs="Arial"/>
        </w:rPr>
        <w:t>Meeting</w:t>
      </w:r>
      <w:proofErr w:type="gramEnd"/>
    </w:p>
    <w:p w14:paraId="40779071" w14:textId="370A8732" w:rsidR="000853F6" w:rsidRDefault="00B81F7C" w:rsidP="00044AC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sz w:val="22"/>
        </w:rPr>
        <w:t>March 4, 2025</w:t>
      </w:r>
      <w:r w:rsidR="00D33ED4">
        <w:rPr>
          <w:rFonts w:ascii="Arial" w:hAnsi="Arial" w:cs="Arial"/>
          <w:sz w:val="22"/>
        </w:rPr>
        <w:t xml:space="preserve"> - </w:t>
      </w:r>
      <w:r w:rsidR="000A4D9F" w:rsidRPr="009E0491">
        <w:rPr>
          <w:rFonts w:ascii="Arial" w:hAnsi="Arial" w:cs="Arial"/>
          <w:sz w:val="22"/>
        </w:rPr>
        <w:t>Legislative Session Begins</w:t>
      </w:r>
    </w:p>
    <w:p w14:paraId="37C229D8" w14:textId="77777777" w:rsidR="00D53CA9" w:rsidRPr="00D31C28" w:rsidRDefault="00D53CA9" w:rsidP="00EC0AEA">
      <w:pPr>
        <w:pStyle w:val="Heading1"/>
        <w:spacing w:before="0"/>
      </w:pPr>
      <w:r w:rsidRPr="00D31C28">
        <w:t>CIP Submittal Process</w:t>
      </w:r>
    </w:p>
    <w:p w14:paraId="06F1EE92" w14:textId="7B40EC90" w:rsidR="00CD44C7" w:rsidRPr="00F06F6F" w:rsidRDefault="00FF18DF" w:rsidP="00F06F6F">
      <w:pPr>
        <w:autoSpaceDE w:val="0"/>
        <w:autoSpaceDN w:val="0"/>
        <w:spacing w:before="240" w:after="120"/>
        <w:ind w:left="288"/>
        <w:rPr>
          <w:rFonts w:ascii="Arial" w:hAnsi="Arial" w:cs="Arial"/>
          <w:sz w:val="22"/>
        </w:rPr>
      </w:pPr>
      <w:r w:rsidRPr="00F06F6F">
        <w:rPr>
          <w:rFonts w:ascii="Arial" w:hAnsi="Arial" w:cs="Arial"/>
          <w:b/>
          <w:bCs/>
          <w:color w:val="000000"/>
          <w:sz w:val="22"/>
        </w:rPr>
        <w:t>F</w:t>
      </w:r>
      <w:r w:rsidR="00792637" w:rsidRPr="00F06F6F">
        <w:rPr>
          <w:rFonts w:ascii="Arial" w:hAnsi="Arial" w:cs="Arial"/>
          <w:b/>
          <w:bCs/>
          <w:color w:val="000000"/>
          <w:sz w:val="22"/>
        </w:rPr>
        <w:t xml:space="preserve">inalized </w:t>
      </w:r>
      <w:r w:rsidR="00E26636" w:rsidRPr="00F06F6F">
        <w:rPr>
          <w:rFonts w:ascii="Arial" w:hAnsi="Arial" w:cs="Arial"/>
          <w:b/>
          <w:bCs/>
          <w:color w:val="000000"/>
          <w:sz w:val="22"/>
        </w:rPr>
        <w:t>CIP</w:t>
      </w:r>
      <w:r w:rsidR="00D53CA9" w:rsidRPr="00F06F6F">
        <w:rPr>
          <w:rFonts w:ascii="Arial" w:hAnsi="Arial" w:cs="Arial"/>
          <w:b/>
          <w:bCs/>
          <w:color w:val="000000"/>
          <w:sz w:val="22"/>
        </w:rPr>
        <w:t>s</w:t>
      </w:r>
      <w:r w:rsidR="00792637" w:rsidRPr="00F06F6F">
        <w:rPr>
          <w:rFonts w:ascii="Arial" w:hAnsi="Arial" w:cs="Arial"/>
          <w:b/>
          <w:bCs/>
          <w:color w:val="000000"/>
          <w:sz w:val="22"/>
        </w:rPr>
        <w:t>, completed in entirety,</w:t>
      </w:r>
      <w:r w:rsidR="005F2C57" w:rsidRPr="00F06F6F">
        <w:rPr>
          <w:rFonts w:ascii="Arial" w:hAnsi="Arial" w:cs="Arial"/>
          <w:b/>
          <w:bCs/>
          <w:color w:val="000000"/>
          <w:sz w:val="22"/>
        </w:rPr>
        <w:t xml:space="preserve"> must be approved by the university board of trustees </w:t>
      </w:r>
      <w:r w:rsidR="00E26636" w:rsidRPr="00F06F6F">
        <w:rPr>
          <w:rFonts w:ascii="Arial" w:hAnsi="Arial" w:cs="Arial"/>
          <w:b/>
          <w:bCs/>
          <w:color w:val="000000"/>
          <w:sz w:val="22"/>
        </w:rPr>
        <w:t xml:space="preserve">(BOT) </w:t>
      </w:r>
      <w:r w:rsidR="005F2C57" w:rsidRPr="00F06F6F">
        <w:rPr>
          <w:rFonts w:ascii="Arial" w:hAnsi="Arial" w:cs="Arial"/>
          <w:b/>
          <w:bCs/>
          <w:color w:val="000000"/>
          <w:sz w:val="22"/>
        </w:rPr>
        <w:t xml:space="preserve">no later than June </w:t>
      </w:r>
      <w:r w:rsidR="00B81F7C" w:rsidRPr="00F06F6F">
        <w:rPr>
          <w:rFonts w:ascii="Arial" w:hAnsi="Arial" w:cs="Arial"/>
          <w:b/>
          <w:bCs/>
          <w:color w:val="000000"/>
          <w:sz w:val="22"/>
        </w:rPr>
        <w:t>28</w:t>
      </w:r>
      <w:r w:rsidR="005F2C57" w:rsidRPr="00F06F6F">
        <w:rPr>
          <w:rFonts w:ascii="Arial" w:hAnsi="Arial" w:cs="Arial"/>
          <w:b/>
          <w:bCs/>
          <w:color w:val="000000"/>
          <w:sz w:val="22"/>
        </w:rPr>
        <w:t>,</w:t>
      </w:r>
      <w:r w:rsidR="005F2C57" w:rsidRPr="00F06F6F">
        <w:rPr>
          <w:rFonts w:ascii="Arial" w:hAnsi="Arial" w:cs="Arial"/>
          <w:b/>
          <w:bCs/>
          <w:sz w:val="22"/>
        </w:rPr>
        <w:t xml:space="preserve"> </w:t>
      </w:r>
      <w:r w:rsidR="002B1B9E" w:rsidRPr="00F06F6F">
        <w:rPr>
          <w:rFonts w:ascii="Arial" w:hAnsi="Arial" w:cs="Arial"/>
          <w:b/>
          <w:bCs/>
          <w:sz w:val="22"/>
        </w:rPr>
        <w:t>202</w:t>
      </w:r>
      <w:r w:rsidR="00B81F7C" w:rsidRPr="00F06F6F">
        <w:rPr>
          <w:rFonts w:ascii="Arial" w:hAnsi="Arial" w:cs="Arial"/>
          <w:b/>
          <w:bCs/>
          <w:sz w:val="22"/>
        </w:rPr>
        <w:t>4.</w:t>
      </w:r>
      <w:r w:rsidR="00F06F6F" w:rsidRPr="00F06F6F">
        <w:rPr>
          <w:rFonts w:ascii="Arial" w:hAnsi="Arial" w:cs="Arial"/>
          <w:b/>
          <w:bCs/>
          <w:sz w:val="22"/>
        </w:rPr>
        <w:t xml:space="preserve"> </w:t>
      </w:r>
      <w:r w:rsidR="00DF3B17" w:rsidRPr="00F06F6F">
        <w:rPr>
          <w:rFonts w:ascii="Arial" w:eastAsia="Book Antiqua" w:hAnsi="Arial" w:cs="Arial"/>
          <w:color w:val="000000"/>
          <w:sz w:val="22"/>
        </w:rPr>
        <w:t>O</w:t>
      </w:r>
      <w:r w:rsidR="00F97E9E" w:rsidRPr="00F06F6F">
        <w:rPr>
          <w:rFonts w:ascii="Arial" w:eastAsia="Book Antiqua" w:hAnsi="Arial" w:cs="Arial"/>
          <w:color w:val="000000"/>
          <w:sz w:val="22"/>
        </w:rPr>
        <w:t xml:space="preserve">ne </w:t>
      </w:r>
      <w:r w:rsidR="00DF3B17" w:rsidRPr="00F06F6F">
        <w:rPr>
          <w:rFonts w:ascii="Arial" w:eastAsia="Book Antiqua" w:hAnsi="Arial" w:cs="Arial"/>
          <w:color w:val="000000"/>
          <w:sz w:val="22"/>
        </w:rPr>
        <w:t xml:space="preserve">(1) </w:t>
      </w:r>
      <w:r w:rsidR="00F97E9E" w:rsidRPr="00F06F6F">
        <w:rPr>
          <w:rFonts w:ascii="Arial" w:eastAsia="Book Antiqua" w:hAnsi="Arial" w:cs="Arial"/>
          <w:color w:val="000000"/>
          <w:sz w:val="22"/>
        </w:rPr>
        <w:t xml:space="preserve">electronic copy of the </w:t>
      </w:r>
      <w:r w:rsidR="00DF3B17" w:rsidRPr="00F06F6F">
        <w:rPr>
          <w:rFonts w:ascii="Arial" w:eastAsia="Book Antiqua" w:hAnsi="Arial" w:cs="Arial"/>
          <w:color w:val="000000"/>
          <w:sz w:val="22"/>
        </w:rPr>
        <w:t>finalized, BOT-approved CIP</w:t>
      </w:r>
      <w:r w:rsidR="00F97E9E" w:rsidRPr="00F06F6F">
        <w:rPr>
          <w:rFonts w:ascii="Arial" w:eastAsia="Book Antiqua" w:hAnsi="Arial" w:cs="Arial"/>
          <w:color w:val="000000"/>
          <w:sz w:val="22"/>
        </w:rPr>
        <w:t>, in original format</w:t>
      </w:r>
      <w:r w:rsidR="00B81F7C" w:rsidRPr="00F06F6F">
        <w:rPr>
          <w:rFonts w:ascii="Arial" w:eastAsia="Book Antiqua" w:hAnsi="Arial" w:cs="Arial"/>
          <w:color w:val="000000"/>
          <w:sz w:val="22"/>
        </w:rPr>
        <w:t>s, must then be</w:t>
      </w:r>
      <w:r w:rsidR="00F97E9E" w:rsidRPr="00F06F6F">
        <w:rPr>
          <w:rFonts w:ascii="Arial" w:eastAsia="Book Antiqua" w:hAnsi="Arial" w:cs="Arial"/>
          <w:color w:val="000000"/>
          <w:sz w:val="22"/>
        </w:rPr>
        <w:t xml:space="preserve"> upload</w:t>
      </w:r>
      <w:r w:rsidR="00DF3B17" w:rsidRPr="00F06F6F">
        <w:rPr>
          <w:rFonts w:ascii="Arial" w:eastAsia="Book Antiqua" w:hAnsi="Arial" w:cs="Arial"/>
          <w:color w:val="000000"/>
          <w:sz w:val="22"/>
        </w:rPr>
        <w:t>ed</w:t>
      </w:r>
      <w:r w:rsidR="00F97E9E" w:rsidRPr="00F06F6F">
        <w:rPr>
          <w:rFonts w:ascii="Arial" w:eastAsia="Book Antiqua" w:hAnsi="Arial" w:cs="Arial"/>
          <w:color w:val="000000"/>
          <w:sz w:val="22"/>
        </w:rPr>
        <w:t xml:space="preserve"> to the Board of Go</w:t>
      </w:r>
      <w:r w:rsidR="00E32DCA" w:rsidRPr="00F06F6F">
        <w:rPr>
          <w:rFonts w:ascii="Arial" w:eastAsia="Book Antiqua" w:hAnsi="Arial" w:cs="Arial"/>
          <w:color w:val="000000"/>
          <w:sz w:val="22"/>
        </w:rPr>
        <w:t xml:space="preserve">vernors’ </w:t>
      </w:r>
      <w:r w:rsidR="00B81F7C" w:rsidRPr="00F06F6F">
        <w:rPr>
          <w:rFonts w:ascii="Arial" w:eastAsia="Book Antiqua" w:hAnsi="Arial" w:cs="Arial"/>
          <w:color w:val="000000"/>
          <w:sz w:val="22"/>
        </w:rPr>
        <w:t>Information Request System</w:t>
      </w:r>
      <w:r w:rsidR="00ED027F" w:rsidRPr="00F06F6F">
        <w:rPr>
          <w:rFonts w:ascii="Arial" w:eastAsia="Book Antiqua" w:hAnsi="Arial" w:cs="Arial"/>
          <w:color w:val="000000"/>
          <w:sz w:val="22"/>
        </w:rPr>
        <w:t>.</w:t>
      </w:r>
      <w:r w:rsidR="00F06F6F">
        <w:rPr>
          <w:rFonts w:ascii="Arial" w:eastAsia="Book Antiqua" w:hAnsi="Arial" w:cs="Arial"/>
          <w:color w:val="000000"/>
          <w:sz w:val="22"/>
        </w:rPr>
        <w:t xml:space="preserve"> </w:t>
      </w:r>
      <w:r w:rsidR="00F97E9E" w:rsidRPr="00F06F6F">
        <w:rPr>
          <w:rFonts w:ascii="Arial" w:eastAsia="Book Antiqua" w:hAnsi="Arial" w:cs="Arial"/>
          <w:b/>
          <w:color w:val="000000"/>
          <w:sz w:val="22"/>
        </w:rPr>
        <w:t xml:space="preserve">Failure to use the </w:t>
      </w:r>
      <w:r w:rsidR="004F3A7E" w:rsidRPr="00F06F6F">
        <w:rPr>
          <w:rFonts w:ascii="Arial" w:eastAsia="Book Antiqua" w:hAnsi="Arial" w:cs="Arial"/>
          <w:b/>
          <w:color w:val="000000"/>
          <w:sz w:val="22"/>
        </w:rPr>
        <w:t>correct</w:t>
      </w:r>
      <w:r w:rsidR="00F97E9E" w:rsidRPr="00F06F6F">
        <w:rPr>
          <w:rFonts w:ascii="Arial" w:eastAsia="Book Antiqua" w:hAnsi="Arial" w:cs="Arial"/>
          <w:b/>
          <w:color w:val="000000"/>
          <w:sz w:val="22"/>
        </w:rPr>
        <w:t xml:space="preserve"> </w:t>
      </w:r>
      <w:r w:rsidR="00B81F7C" w:rsidRPr="00F06F6F">
        <w:rPr>
          <w:rFonts w:ascii="Arial" w:eastAsia="Book Antiqua" w:hAnsi="Arial" w:cs="Arial"/>
          <w:b/>
          <w:color w:val="000000"/>
          <w:sz w:val="22"/>
        </w:rPr>
        <w:t xml:space="preserve">CIP </w:t>
      </w:r>
      <w:r w:rsidR="00F97E9E" w:rsidRPr="00F06F6F">
        <w:rPr>
          <w:rFonts w:ascii="Arial" w:eastAsia="Book Antiqua" w:hAnsi="Arial" w:cs="Arial"/>
          <w:b/>
          <w:color w:val="000000"/>
          <w:sz w:val="22"/>
        </w:rPr>
        <w:t xml:space="preserve">forms </w:t>
      </w:r>
      <w:r w:rsidR="004F3A7E" w:rsidRPr="00F06F6F">
        <w:rPr>
          <w:rFonts w:ascii="Arial" w:eastAsia="Book Antiqua" w:hAnsi="Arial" w:cs="Arial"/>
          <w:b/>
          <w:color w:val="000000"/>
          <w:sz w:val="22"/>
        </w:rPr>
        <w:t xml:space="preserve">(with the latest </w:t>
      </w:r>
      <w:r w:rsidR="004F3A7E" w:rsidRPr="00F06F6F">
        <w:rPr>
          <w:rFonts w:ascii="Arial" w:eastAsia="Book Antiqua" w:hAnsi="Arial" w:cs="Arial"/>
          <w:b/>
          <w:color w:val="000000"/>
          <w:sz w:val="22"/>
        </w:rPr>
        <w:lastRenderedPageBreak/>
        <w:t xml:space="preserve">revisions, </w:t>
      </w:r>
      <w:r w:rsidR="00D33ED4" w:rsidRPr="00F06F6F">
        <w:rPr>
          <w:rFonts w:ascii="Arial" w:eastAsia="Book Antiqua" w:hAnsi="Arial" w:cs="Arial"/>
          <w:b/>
          <w:color w:val="000000"/>
          <w:sz w:val="22"/>
        </w:rPr>
        <w:t>formulas,</w:t>
      </w:r>
      <w:r w:rsidR="004F3A7E" w:rsidRPr="00F06F6F">
        <w:rPr>
          <w:rFonts w:ascii="Arial" w:eastAsia="Book Antiqua" w:hAnsi="Arial" w:cs="Arial"/>
          <w:b/>
          <w:color w:val="000000"/>
          <w:sz w:val="22"/>
        </w:rPr>
        <w:t xml:space="preserve"> and formats) </w:t>
      </w:r>
      <w:r w:rsidR="00F97E9E" w:rsidRPr="00F06F6F">
        <w:rPr>
          <w:rFonts w:ascii="Arial" w:eastAsia="Book Antiqua" w:hAnsi="Arial" w:cs="Arial"/>
          <w:b/>
          <w:color w:val="000000"/>
          <w:sz w:val="22"/>
        </w:rPr>
        <w:t xml:space="preserve">can </w:t>
      </w:r>
      <w:r w:rsidR="00D80A86" w:rsidRPr="00F06F6F">
        <w:rPr>
          <w:rFonts w:ascii="Arial" w:eastAsia="Book Antiqua" w:hAnsi="Arial" w:cs="Arial"/>
          <w:b/>
          <w:color w:val="000000"/>
          <w:sz w:val="22"/>
        </w:rPr>
        <w:t>result in rejection of the CIP submittal</w:t>
      </w:r>
      <w:r w:rsidR="00ED027F" w:rsidRPr="00F06F6F">
        <w:rPr>
          <w:rFonts w:ascii="Arial" w:eastAsia="Book Antiqua" w:hAnsi="Arial" w:cs="Arial"/>
          <w:b/>
          <w:color w:val="000000"/>
          <w:sz w:val="22"/>
        </w:rPr>
        <w:t xml:space="preserve">. </w:t>
      </w:r>
      <w:r w:rsidRPr="00F06F6F">
        <w:rPr>
          <w:rFonts w:ascii="Arial" w:eastAsia="Book Antiqua" w:hAnsi="Arial" w:cs="Arial"/>
          <w:bCs/>
          <w:color w:val="000000"/>
          <w:sz w:val="22"/>
        </w:rPr>
        <w:t xml:space="preserve">All </w:t>
      </w:r>
      <w:r w:rsidR="004F3A7E" w:rsidRPr="00F06F6F">
        <w:rPr>
          <w:rFonts w:ascii="Arial" w:eastAsia="Book Antiqua" w:hAnsi="Arial" w:cs="Arial"/>
          <w:color w:val="000000"/>
          <w:sz w:val="22"/>
        </w:rPr>
        <w:t xml:space="preserve">current forms and instructions may </w:t>
      </w:r>
      <w:r w:rsidRPr="00F06F6F">
        <w:rPr>
          <w:rFonts w:ascii="Arial" w:eastAsia="Book Antiqua" w:hAnsi="Arial" w:cs="Arial"/>
          <w:color w:val="000000"/>
          <w:sz w:val="22"/>
          <w:u w:val="single"/>
        </w:rPr>
        <w:t>also</w:t>
      </w:r>
      <w:r w:rsidRPr="00F06F6F">
        <w:rPr>
          <w:rFonts w:ascii="Arial" w:eastAsia="Book Antiqua" w:hAnsi="Arial" w:cs="Arial"/>
          <w:color w:val="000000"/>
          <w:sz w:val="22"/>
        </w:rPr>
        <w:t xml:space="preserve"> </w:t>
      </w:r>
      <w:r w:rsidR="004F3A7E" w:rsidRPr="00F06F6F">
        <w:rPr>
          <w:rFonts w:ascii="Arial" w:eastAsia="Book Antiqua" w:hAnsi="Arial" w:cs="Arial"/>
          <w:color w:val="000000"/>
          <w:sz w:val="22"/>
        </w:rPr>
        <w:t>be found</w:t>
      </w:r>
      <w:r w:rsidR="00675217" w:rsidRPr="00F06F6F">
        <w:rPr>
          <w:rFonts w:ascii="Arial" w:eastAsia="Book Antiqua" w:hAnsi="Arial" w:cs="Arial"/>
          <w:color w:val="000000"/>
          <w:sz w:val="22"/>
        </w:rPr>
        <w:t xml:space="preserve"> on the </w:t>
      </w:r>
      <w:hyperlink r:id="rId11" w:history="1">
        <w:r w:rsidR="00675217" w:rsidRPr="00F06F6F">
          <w:rPr>
            <w:rStyle w:val="Hyperlink"/>
            <w:rFonts w:ascii="Arial" w:eastAsia="Book Antiqua" w:hAnsi="Arial" w:cs="Arial"/>
            <w:sz w:val="22"/>
          </w:rPr>
          <w:t>Board website</w:t>
        </w:r>
      </w:hyperlink>
      <w:r w:rsidR="006F54B0" w:rsidRPr="00F06F6F">
        <w:rPr>
          <w:rFonts w:ascii="Arial" w:eastAsia="Book Antiqua" w:hAnsi="Arial" w:cs="Arial"/>
          <w:color w:val="000000"/>
          <w:sz w:val="22"/>
        </w:rPr>
        <w:t>.</w:t>
      </w:r>
    </w:p>
    <w:p w14:paraId="0C001E71" w14:textId="6C73730E" w:rsidR="00F97E9E" w:rsidRPr="00F06F6F" w:rsidRDefault="00F15FB5" w:rsidP="00A87508">
      <w:pPr>
        <w:spacing w:after="720"/>
        <w:ind w:left="288"/>
        <w:rPr>
          <w:rFonts w:ascii="Arial" w:hAnsi="Arial" w:cs="Arial"/>
          <w:sz w:val="22"/>
        </w:rPr>
      </w:pPr>
      <w:r w:rsidRPr="00F06F6F">
        <w:rPr>
          <w:rFonts w:ascii="Arial" w:hAnsi="Arial" w:cs="Arial"/>
          <w:sz w:val="22"/>
        </w:rPr>
        <w:t xml:space="preserve">After </w:t>
      </w:r>
      <w:r w:rsidR="00FF18DF" w:rsidRPr="00F06F6F">
        <w:rPr>
          <w:rFonts w:ascii="Arial" w:hAnsi="Arial" w:cs="Arial"/>
          <w:sz w:val="22"/>
        </w:rPr>
        <w:t xml:space="preserve">the </w:t>
      </w:r>
      <w:r w:rsidR="00E15316" w:rsidRPr="00F06F6F">
        <w:rPr>
          <w:rFonts w:ascii="Arial" w:hAnsi="Arial" w:cs="Arial"/>
          <w:sz w:val="22"/>
        </w:rPr>
        <w:t>CIP</w:t>
      </w:r>
      <w:r w:rsidRPr="00F06F6F">
        <w:rPr>
          <w:rFonts w:ascii="Arial" w:hAnsi="Arial" w:cs="Arial"/>
          <w:sz w:val="22"/>
        </w:rPr>
        <w:t xml:space="preserve"> submittal</w:t>
      </w:r>
      <w:r w:rsidR="00FF18DF" w:rsidRPr="00F06F6F">
        <w:rPr>
          <w:rFonts w:ascii="Arial" w:hAnsi="Arial" w:cs="Arial"/>
          <w:sz w:val="22"/>
        </w:rPr>
        <w:t xml:space="preserve"> deadline</w:t>
      </w:r>
      <w:r w:rsidRPr="00F06F6F">
        <w:rPr>
          <w:rFonts w:ascii="Arial" w:hAnsi="Arial" w:cs="Arial"/>
          <w:sz w:val="22"/>
        </w:rPr>
        <w:t xml:space="preserve">, amendments will only </w:t>
      </w:r>
      <w:r w:rsidR="002B5710" w:rsidRPr="00F06F6F">
        <w:rPr>
          <w:rFonts w:ascii="Arial" w:hAnsi="Arial" w:cs="Arial"/>
          <w:sz w:val="22"/>
        </w:rPr>
        <w:t>be considered under</w:t>
      </w:r>
      <w:r w:rsidR="00AE3686" w:rsidRPr="00F06F6F">
        <w:rPr>
          <w:rFonts w:ascii="Arial" w:hAnsi="Arial" w:cs="Arial"/>
          <w:sz w:val="22"/>
        </w:rPr>
        <w:t xml:space="preserve"> extenuating circumstances</w:t>
      </w:r>
      <w:r w:rsidR="00D33ED4" w:rsidRPr="00F06F6F">
        <w:rPr>
          <w:rFonts w:ascii="Arial" w:hAnsi="Arial" w:cs="Arial"/>
          <w:sz w:val="22"/>
        </w:rPr>
        <w:t xml:space="preserve">. </w:t>
      </w:r>
      <w:r w:rsidR="004F3A7E" w:rsidRPr="00F06F6F">
        <w:rPr>
          <w:rFonts w:ascii="Arial" w:hAnsi="Arial" w:cs="Arial"/>
          <w:sz w:val="22"/>
        </w:rPr>
        <w:t>Any</w:t>
      </w:r>
      <w:r w:rsidR="00F97E9E" w:rsidRPr="00F06F6F">
        <w:rPr>
          <w:rFonts w:ascii="Arial" w:hAnsi="Arial" w:cs="Arial"/>
          <w:sz w:val="22"/>
        </w:rPr>
        <w:t xml:space="preserve"> questions regarding the submission </w:t>
      </w:r>
      <w:r w:rsidR="004F3A7E" w:rsidRPr="00F06F6F">
        <w:rPr>
          <w:rFonts w:ascii="Arial" w:hAnsi="Arial" w:cs="Arial"/>
          <w:sz w:val="22"/>
        </w:rPr>
        <w:t>process</w:t>
      </w:r>
      <w:r w:rsidR="00CD44C7" w:rsidRPr="00F06F6F">
        <w:rPr>
          <w:rFonts w:ascii="Arial" w:hAnsi="Arial" w:cs="Arial"/>
          <w:sz w:val="22"/>
        </w:rPr>
        <w:t xml:space="preserve"> </w:t>
      </w:r>
      <w:r w:rsidR="004F3A7E" w:rsidRPr="00F06F6F">
        <w:rPr>
          <w:rFonts w:ascii="Arial" w:hAnsi="Arial" w:cs="Arial"/>
          <w:sz w:val="22"/>
        </w:rPr>
        <w:t>should be directed to</w:t>
      </w:r>
      <w:r w:rsidR="006160EB" w:rsidRPr="00F06F6F">
        <w:rPr>
          <w:rFonts w:ascii="Arial" w:hAnsi="Arial" w:cs="Arial"/>
          <w:sz w:val="22"/>
        </w:rPr>
        <w:t xml:space="preserve"> Kevin Pichard at (850) 245-0059, </w:t>
      </w:r>
      <w:hyperlink r:id="rId12" w:history="1">
        <w:r w:rsidR="006160EB" w:rsidRPr="00F06F6F">
          <w:rPr>
            <w:rStyle w:val="Hyperlink"/>
            <w:rFonts w:ascii="Arial" w:hAnsi="Arial" w:cs="Arial"/>
            <w:sz w:val="22"/>
          </w:rPr>
          <w:t>Kevin.Pichard@flbog.edu</w:t>
        </w:r>
      </w:hyperlink>
      <w:r w:rsidR="006160EB" w:rsidRPr="00F06F6F">
        <w:rPr>
          <w:rFonts w:ascii="Arial" w:hAnsi="Arial" w:cs="Arial"/>
          <w:sz w:val="22"/>
        </w:rPr>
        <w:t xml:space="preserve">, </w:t>
      </w:r>
      <w:r w:rsidR="00F97E9E" w:rsidRPr="00F06F6F">
        <w:rPr>
          <w:rFonts w:ascii="Arial" w:hAnsi="Arial" w:cs="Arial"/>
          <w:sz w:val="22"/>
        </w:rPr>
        <w:t xml:space="preserve">or </w:t>
      </w:r>
      <w:r w:rsidR="006160EB" w:rsidRPr="00F06F6F">
        <w:rPr>
          <w:rFonts w:ascii="Arial" w:hAnsi="Arial" w:cs="Arial"/>
          <w:sz w:val="22"/>
        </w:rPr>
        <w:t xml:space="preserve">Kristine Azzato at (850) 245-9503, </w:t>
      </w:r>
      <w:hyperlink r:id="rId13" w:history="1">
        <w:r w:rsidR="006160EB" w:rsidRPr="00F06F6F">
          <w:rPr>
            <w:rStyle w:val="Hyperlink"/>
            <w:rFonts w:ascii="Arial" w:hAnsi="Arial" w:cs="Arial"/>
            <w:sz w:val="22"/>
          </w:rPr>
          <w:t>Kristine.Azzato@flbog.edu</w:t>
        </w:r>
      </w:hyperlink>
      <w:r w:rsidR="00ED383C" w:rsidRPr="00F06F6F">
        <w:rPr>
          <w:rFonts w:ascii="Arial" w:hAnsi="Arial" w:cs="Arial"/>
          <w:sz w:val="22"/>
        </w:rPr>
        <w:t>.</w:t>
      </w:r>
      <w:hyperlink r:id="rId14" w:history="1"/>
    </w:p>
    <w:p w14:paraId="7B9C8407" w14:textId="6D55CA41" w:rsidR="0055355D" w:rsidRPr="00E15316" w:rsidRDefault="00F06F6F" w:rsidP="00DE68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Instructions</w:t>
      </w:r>
      <w:r w:rsidR="0055355D" w:rsidRPr="00E15316">
        <w:rPr>
          <w:rFonts w:ascii="Arial" w:hAnsi="Arial" w:cs="Arial"/>
          <w:b/>
          <w:sz w:val="28"/>
          <w:szCs w:val="28"/>
        </w:rPr>
        <w:t xml:space="preserve"> for Completing the CIP</w:t>
      </w:r>
    </w:p>
    <w:p w14:paraId="3E81FC7A" w14:textId="5E383DCE" w:rsidR="00F97E9E" w:rsidRPr="004F13DC" w:rsidRDefault="00296417" w:rsidP="00DE6870">
      <w:pPr>
        <w:pStyle w:val="Heading1"/>
        <w:rPr>
          <w:rFonts w:eastAsia="Book Antiqua"/>
          <w:sz w:val="24"/>
          <w:szCs w:val="24"/>
        </w:rPr>
      </w:pPr>
      <w:r w:rsidRPr="004F13DC">
        <w:rPr>
          <w:rFonts w:eastAsia="Book Antiqua"/>
          <w:sz w:val="24"/>
          <w:szCs w:val="24"/>
        </w:rPr>
        <w:t>Transmittal Letter</w:t>
      </w:r>
    </w:p>
    <w:p w14:paraId="1BBF9895" w14:textId="02F8B690" w:rsidR="00972600" w:rsidRPr="00D31C28" w:rsidRDefault="00535F14" w:rsidP="008A5B04">
      <w:pPr>
        <w:pStyle w:val="ListParagraph"/>
        <w:ind w:left="288"/>
        <w:rPr>
          <w:rFonts w:ascii="Arial" w:eastAsia="Book Antiqua" w:hAnsi="Arial" w:cs="Arial"/>
          <w:color w:val="000000"/>
        </w:rPr>
      </w:pPr>
      <w:r>
        <w:rPr>
          <w:rFonts w:ascii="Arial" w:eastAsia="Book Antiqua" w:hAnsi="Arial" w:cs="Arial"/>
          <w:color w:val="000000"/>
        </w:rPr>
        <w:t>A</w:t>
      </w:r>
      <w:r w:rsidR="00E74FE6" w:rsidRPr="00D31C28">
        <w:rPr>
          <w:rFonts w:ascii="Arial" w:eastAsia="Book Antiqua" w:hAnsi="Arial" w:cs="Arial"/>
          <w:color w:val="000000"/>
        </w:rPr>
        <w:t xml:space="preserve"> </w:t>
      </w:r>
      <w:r>
        <w:rPr>
          <w:rFonts w:ascii="Arial" w:eastAsia="Book Antiqua" w:hAnsi="Arial" w:cs="Arial"/>
          <w:color w:val="000000"/>
        </w:rPr>
        <w:t>formal t</w:t>
      </w:r>
      <w:r w:rsidR="00AB1DCC" w:rsidRPr="00D31C28">
        <w:rPr>
          <w:rFonts w:ascii="Arial" w:eastAsia="Book Antiqua" w:hAnsi="Arial" w:cs="Arial"/>
          <w:color w:val="000000"/>
        </w:rPr>
        <w:t xml:space="preserve">ransmittal </w:t>
      </w:r>
      <w:r>
        <w:rPr>
          <w:rFonts w:ascii="Arial" w:eastAsia="Book Antiqua" w:hAnsi="Arial" w:cs="Arial"/>
          <w:color w:val="000000"/>
        </w:rPr>
        <w:t>l</w:t>
      </w:r>
      <w:r w:rsidR="00AB1DCC" w:rsidRPr="00D31C28">
        <w:rPr>
          <w:rFonts w:ascii="Arial" w:eastAsia="Book Antiqua" w:hAnsi="Arial" w:cs="Arial"/>
          <w:color w:val="000000"/>
        </w:rPr>
        <w:t xml:space="preserve">etter </w:t>
      </w:r>
      <w:r w:rsidR="00F06F6F">
        <w:rPr>
          <w:rFonts w:ascii="Arial" w:eastAsia="Book Antiqua" w:hAnsi="Arial" w:cs="Arial"/>
          <w:color w:val="000000"/>
        </w:rPr>
        <w:t xml:space="preserve">is required, </w:t>
      </w:r>
      <w:r w:rsidR="00FF18DF">
        <w:rPr>
          <w:rFonts w:ascii="Arial" w:eastAsia="Book Antiqua" w:hAnsi="Arial" w:cs="Arial"/>
          <w:color w:val="000000"/>
        </w:rPr>
        <w:t>containing the following information</w:t>
      </w:r>
      <w:r w:rsidR="00ED027F">
        <w:rPr>
          <w:rFonts w:ascii="Arial" w:eastAsia="Book Antiqua" w:hAnsi="Arial" w:cs="Arial"/>
          <w:color w:val="000000"/>
        </w:rPr>
        <w:t>:</w:t>
      </w:r>
    </w:p>
    <w:p w14:paraId="204D51D1" w14:textId="77777777" w:rsidR="00972600" w:rsidRPr="00D31C28" w:rsidRDefault="00F97E9E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 xml:space="preserve">Signed by </w:t>
      </w:r>
      <w:r w:rsidR="008E3212" w:rsidRPr="00D31C28">
        <w:rPr>
          <w:rFonts w:ascii="Arial" w:eastAsia="Book Antiqua" w:hAnsi="Arial" w:cs="Arial"/>
          <w:color w:val="000000"/>
        </w:rPr>
        <w:t xml:space="preserve">both the President </w:t>
      </w:r>
      <w:r w:rsidR="008E3212" w:rsidRPr="00FF18DF">
        <w:rPr>
          <w:rFonts w:ascii="Arial" w:eastAsia="Book Antiqua" w:hAnsi="Arial" w:cs="Arial"/>
          <w:bCs/>
          <w:color w:val="000000"/>
          <w:u w:val="single"/>
        </w:rPr>
        <w:t>and</w:t>
      </w:r>
      <w:r w:rsidR="008E3212" w:rsidRPr="00D31C28">
        <w:rPr>
          <w:rFonts w:ascii="Arial" w:eastAsia="Book Antiqua" w:hAnsi="Arial" w:cs="Arial"/>
          <w:color w:val="000000"/>
        </w:rPr>
        <w:t xml:space="preserve"> </w:t>
      </w:r>
      <w:r w:rsidR="00AB1DCC" w:rsidRPr="00D31C28">
        <w:rPr>
          <w:rFonts w:ascii="Arial" w:eastAsia="Book Antiqua" w:hAnsi="Arial" w:cs="Arial"/>
          <w:color w:val="000000"/>
        </w:rPr>
        <w:t>the</w:t>
      </w:r>
      <w:r w:rsidRPr="00D31C28">
        <w:rPr>
          <w:rFonts w:ascii="Arial" w:eastAsia="Book Antiqua" w:hAnsi="Arial" w:cs="Arial"/>
          <w:color w:val="000000"/>
        </w:rPr>
        <w:t xml:space="preserve"> Board Chair</w:t>
      </w:r>
      <w:r w:rsidR="00972600" w:rsidRPr="00D31C28">
        <w:rPr>
          <w:rFonts w:ascii="Arial" w:eastAsia="Book Antiqua" w:hAnsi="Arial" w:cs="Arial"/>
          <w:color w:val="000000"/>
        </w:rPr>
        <w:t>.</w:t>
      </w:r>
    </w:p>
    <w:p w14:paraId="51486F8E" w14:textId="1A805528" w:rsidR="00972600" w:rsidRPr="00D31C28" w:rsidRDefault="00DA218B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>
        <w:rPr>
          <w:rFonts w:ascii="Arial" w:eastAsia="Book Antiqua" w:hAnsi="Arial" w:cs="Arial"/>
          <w:color w:val="000000"/>
        </w:rPr>
        <w:t>The d</w:t>
      </w:r>
      <w:r w:rsidR="00F97E9E" w:rsidRPr="00D31C28">
        <w:rPr>
          <w:rFonts w:ascii="Arial" w:eastAsia="Book Antiqua" w:hAnsi="Arial" w:cs="Arial"/>
          <w:color w:val="000000"/>
        </w:rPr>
        <w:t xml:space="preserve">ate </w:t>
      </w:r>
      <w:r>
        <w:rPr>
          <w:rFonts w:ascii="Arial" w:eastAsia="Book Antiqua" w:hAnsi="Arial" w:cs="Arial"/>
          <w:color w:val="000000"/>
        </w:rPr>
        <w:t xml:space="preserve">the </w:t>
      </w:r>
      <w:r w:rsidR="00F97E9E" w:rsidRPr="00D31C28">
        <w:rPr>
          <w:rFonts w:ascii="Arial" w:eastAsia="Book Antiqua" w:hAnsi="Arial" w:cs="Arial"/>
          <w:color w:val="000000"/>
        </w:rPr>
        <w:t>BOT app</w:t>
      </w:r>
      <w:r w:rsidR="00C73250" w:rsidRPr="00D31C28">
        <w:rPr>
          <w:rFonts w:ascii="Arial" w:eastAsia="Book Antiqua" w:hAnsi="Arial" w:cs="Arial"/>
          <w:color w:val="000000"/>
        </w:rPr>
        <w:t xml:space="preserve">roved the </w:t>
      </w:r>
      <w:r w:rsidR="008E3212" w:rsidRPr="00D31C28">
        <w:rPr>
          <w:rFonts w:ascii="Arial" w:eastAsia="Book Antiqua" w:hAnsi="Arial" w:cs="Arial"/>
          <w:color w:val="000000"/>
        </w:rPr>
        <w:t>CIP</w:t>
      </w:r>
      <w:r w:rsidR="00C73250" w:rsidRPr="00D31C28">
        <w:rPr>
          <w:rFonts w:ascii="Arial" w:eastAsia="Book Antiqua" w:hAnsi="Arial" w:cs="Arial"/>
          <w:color w:val="000000"/>
        </w:rPr>
        <w:t xml:space="preserve"> and </w:t>
      </w:r>
      <w:r w:rsidR="008E3212" w:rsidRPr="00D31C28">
        <w:rPr>
          <w:rFonts w:ascii="Arial" w:eastAsia="Book Antiqua" w:hAnsi="Arial" w:cs="Arial"/>
          <w:color w:val="000000"/>
        </w:rPr>
        <w:t xml:space="preserve">a </w:t>
      </w:r>
      <w:r w:rsidR="00C73250" w:rsidRPr="00D31C28">
        <w:rPr>
          <w:rFonts w:ascii="Arial" w:eastAsia="Book Antiqua" w:hAnsi="Arial" w:cs="Arial"/>
          <w:color w:val="000000"/>
        </w:rPr>
        <w:t xml:space="preserve">link to meeting materials. </w:t>
      </w:r>
    </w:p>
    <w:p w14:paraId="62EC7001" w14:textId="65DDD402" w:rsidR="00972600" w:rsidRPr="00D31C28" w:rsidRDefault="00AB1DCC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 xml:space="preserve">Explanation of </w:t>
      </w:r>
      <w:r w:rsidR="00C92039" w:rsidRPr="00D31C28">
        <w:rPr>
          <w:rFonts w:ascii="Arial" w:eastAsia="Book Antiqua" w:hAnsi="Arial" w:cs="Arial"/>
          <w:color w:val="000000"/>
        </w:rPr>
        <w:t>m</w:t>
      </w:r>
      <w:r w:rsidR="00F97E9E" w:rsidRPr="00D31C28">
        <w:rPr>
          <w:rFonts w:ascii="Arial" w:eastAsia="Book Antiqua" w:hAnsi="Arial" w:cs="Arial"/>
          <w:color w:val="000000"/>
        </w:rPr>
        <w:t xml:space="preserve">ajor changes to </w:t>
      </w:r>
      <w:r w:rsidR="008E3212" w:rsidRPr="00D31C28">
        <w:rPr>
          <w:rFonts w:ascii="Arial" w:eastAsia="Book Antiqua" w:hAnsi="Arial" w:cs="Arial"/>
          <w:color w:val="000000"/>
        </w:rPr>
        <w:t>the CIP</w:t>
      </w:r>
      <w:r w:rsidR="00F97E9E" w:rsidRPr="00D31C28">
        <w:rPr>
          <w:rFonts w:ascii="Arial" w:eastAsia="Book Antiqua" w:hAnsi="Arial" w:cs="Arial"/>
          <w:color w:val="000000"/>
        </w:rPr>
        <w:t xml:space="preserve"> since previous submittal</w:t>
      </w:r>
      <w:r w:rsidR="00D80A86">
        <w:rPr>
          <w:rFonts w:ascii="Arial" w:eastAsia="Book Antiqua" w:hAnsi="Arial" w:cs="Arial"/>
          <w:color w:val="000000"/>
        </w:rPr>
        <w:t xml:space="preserve">, particularly a change in </w:t>
      </w:r>
      <w:r w:rsidR="00535F14">
        <w:rPr>
          <w:rFonts w:ascii="Arial" w:eastAsia="Book Antiqua" w:hAnsi="Arial" w:cs="Arial"/>
          <w:color w:val="000000"/>
        </w:rPr>
        <w:t>project prioritization</w:t>
      </w:r>
      <w:r w:rsidR="00D80A86">
        <w:rPr>
          <w:rFonts w:ascii="Arial" w:eastAsia="Book Antiqua" w:hAnsi="Arial" w:cs="Arial"/>
          <w:color w:val="000000"/>
        </w:rPr>
        <w:t xml:space="preserve">. </w:t>
      </w:r>
    </w:p>
    <w:p w14:paraId="2391B2E7" w14:textId="77777777" w:rsidR="00972600" w:rsidRPr="00D31C28" w:rsidRDefault="00C92039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>Primary u</w:t>
      </w:r>
      <w:r w:rsidR="00C73250" w:rsidRPr="00D31C28">
        <w:rPr>
          <w:rFonts w:ascii="Arial" w:eastAsia="Book Antiqua" w:hAnsi="Arial" w:cs="Arial"/>
          <w:color w:val="000000"/>
        </w:rPr>
        <w:t xml:space="preserve">niversity </w:t>
      </w:r>
      <w:r w:rsidRPr="00D31C28">
        <w:rPr>
          <w:rFonts w:ascii="Arial" w:eastAsia="Book Antiqua" w:hAnsi="Arial" w:cs="Arial"/>
          <w:color w:val="000000"/>
        </w:rPr>
        <w:t>c</w:t>
      </w:r>
      <w:r w:rsidR="00BE0A9A" w:rsidRPr="00D31C28">
        <w:rPr>
          <w:rFonts w:ascii="Arial" w:eastAsia="Book Antiqua" w:hAnsi="Arial" w:cs="Arial"/>
          <w:color w:val="000000"/>
        </w:rPr>
        <w:t>ontact</w:t>
      </w:r>
      <w:r w:rsidR="00F97E9E" w:rsidRPr="00D31C28">
        <w:rPr>
          <w:rFonts w:ascii="Arial" w:eastAsia="Book Antiqua" w:hAnsi="Arial" w:cs="Arial"/>
          <w:color w:val="000000"/>
        </w:rPr>
        <w:t>.</w:t>
      </w:r>
    </w:p>
    <w:p w14:paraId="278907E9" w14:textId="067B3D58" w:rsidR="00D31C28" w:rsidRPr="0077488D" w:rsidRDefault="00972600" w:rsidP="00265276">
      <w:pPr>
        <w:pStyle w:val="ListParagraph"/>
        <w:numPr>
          <w:ilvl w:val="1"/>
          <w:numId w:val="11"/>
        </w:numPr>
        <w:spacing w:after="240"/>
        <w:rPr>
          <w:rFonts w:ascii="Arial" w:eastAsia="Book Antiqua" w:hAnsi="Arial" w:cs="Arial"/>
          <w:color w:val="000000"/>
        </w:rPr>
      </w:pPr>
      <w:r w:rsidRPr="0077488D">
        <w:rPr>
          <w:rFonts w:ascii="Arial" w:eastAsia="Book Antiqua" w:hAnsi="Arial" w:cs="Arial"/>
          <w:color w:val="000000"/>
        </w:rPr>
        <w:t>Any reversions, re</w:t>
      </w:r>
      <w:r w:rsidR="005573B9" w:rsidRPr="0077488D">
        <w:rPr>
          <w:rFonts w:ascii="Arial" w:eastAsia="Book Antiqua" w:hAnsi="Arial" w:cs="Arial"/>
          <w:color w:val="000000"/>
        </w:rPr>
        <w:t>-</w:t>
      </w:r>
      <w:r w:rsidRPr="0077488D">
        <w:rPr>
          <w:rFonts w:ascii="Arial" w:eastAsia="Book Antiqua" w:hAnsi="Arial" w:cs="Arial"/>
          <w:color w:val="000000"/>
        </w:rPr>
        <w:t>appropriations</w:t>
      </w:r>
      <w:r w:rsidR="00C92039" w:rsidRPr="0077488D">
        <w:rPr>
          <w:rFonts w:ascii="Arial" w:eastAsia="Book Antiqua" w:hAnsi="Arial" w:cs="Arial"/>
          <w:color w:val="000000"/>
        </w:rPr>
        <w:t xml:space="preserve"> or other special l</w:t>
      </w:r>
      <w:r w:rsidR="00C73250" w:rsidRPr="0077488D">
        <w:rPr>
          <w:rFonts w:ascii="Arial" w:eastAsia="Book Antiqua" w:hAnsi="Arial" w:cs="Arial"/>
          <w:color w:val="000000"/>
        </w:rPr>
        <w:t>egislative FCO</w:t>
      </w:r>
      <w:r w:rsidRPr="0077488D">
        <w:rPr>
          <w:rFonts w:ascii="Arial" w:eastAsia="Book Antiqua" w:hAnsi="Arial" w:cs="Arial"/>
          <w:color w:val="000000"/>
        </w:rPr>
        <w:t xml:space="preserve"> requests</w:t>
      </w:r>
      <w:r w:rsidR="00535F14">
        <w:rPr>
          <w:rFonts w:ascii="Arial" w:eastAsia="Book Antiqua" w:hAnsi="Arial" w:cs="Arial"/>
          <w:color w:val="000000"/>
        </w:rPr>
        <w:t>.</w:t>
      </w:r>
    </w:p>
    <w:p w14:paraId="4F012DC4" w14:textId="5672CDBF" w:rsidR="00F97E9E" w:rsidRPr="004F13DC" w:rsidRDefault="00F97E9E" w:rsidP="00DE6870">
      <w:pPr>
        <w:pStyle w:val="Heading1"/>
        <w:rPr>
          <w:rFonts w:eastAsia="Book Antiqua"/>
          <w:sz w:val="24"/>
          <w:szCs w:val="24"/>
        </w:rPr>
      </w:pPr>
      <w:r w:rsidRPr="004F13DC">
        <w:rPr>
          <w:rFonts w:eastAsia="Book Antiqua"/>
          <w:sz w:val="24"/>
          <w:szCs w:val="24"/>
        </w:rPr>
        <w:t>Summary of Projects</w:t>
      </w:r>
      <w:r w:rsidR="004F13DC" w:rsidRPr="004F13DC">
        <w:rPr>
          <w:rFonts w:eastAsia="Book Antiqua"/>
          <w:sz w:val="24"/>
          <w:szCs w:val="24"/>
        </w:rPr>
        <w:t xml:space="preserve"> (CIP-2)</w:t>
      </w:r>
    </w:p>
    <w:p w14:paraId="7B4593E9" w14:textId="58735005" w:rsidR="001515FB" w:rsidRPr="00D31C28" w:rsidRDefault="00E32DCA" w:rsidP="00E15316">
      <w:pPr>
        <w:spacing w:after="240"/>
        <w:ind w:left="288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The </w:t>
      </w:r>
      <w:r w:rsidR="00850D49" w:rsidRPr="00D31C28">
        <w:rPr>
          <w:rFonts w:ascii="Arial" w:eastAsia="Book Antiqua" w:hAnsi="Arial" w:cs="Arial"/>
          <w:color w:val="000000"/>
          <w:sz w:val="22"/>
        </w:rPr>
        <w:t xml:space="preserve">Summary of Projects </w:t>
      </w:r>
      <w:r w:rsidR="00535F14">
        <w:rPr>
          <w:rFonts w:ascii="Arial" w:eastAsia="Book Antiqua" w:hAnsi="Arial" w:cs="Arial"/>
          <w:color w:val="000000"/>
          <w:sz w:val="22"/>
        </w:rPr>
        <w:t>has</w:t>
      </w:r>
      <w:r w:rsidR="00850D49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492F06" w:rsidRPr="00D31C28">
        <w:rPr>
          <w:rFonts w:ascii="Arial" w:eastAsia="Book Antiqua" w:hAnsi="Arial" w:cs="Arial"/>
          <w:color w:val="000000"/>
          <w:sz w:val="22"/>
        </w:rPr>
        <w:t xml:space="preserve">three sections: </w:t>
      </w:r>
      <w:r w:rsidR="00901C83" w:rsidRPr="00644A66">
        <w:rPr>
          <w:rFonts w:ascii="Arial" w:eastAsia="Book Antiqua" w:hAnsi="Arial" w:cs="Arial"/>
          <w:i/>
          <w:iCs/>
          <w:color w:val="000000"/>
          <w:sz w:val="22"/>
        </w:rPr>
        <w:t>PECO</w:t>
      </w:r>
      <w:r w:rsidR="00644A66" w:rsidRPr="00644A66">
        <w:rPr>
          <w:rFonts w:ascii="Arial" w:eastAsia="Book Antiqua" w:hAnsi="Arial" w:cs="Arial"/>
          <w:i/>
          <w:iCs/>
          <w:color w:val="000000"/>
          <w:sz w:val="22"/>
        </w:rPr>
        <w:t>-Eligible</w:t>
      </w:r>
      <w:r w:rsidR="00901C83" w:rsidRPr="00644A66">
        <w:rPr>
          <w:rFonts w:ascii="Arial" w:eastAsia="Book Antiqua" w:hAnsi="Arial" w:cs="Arial"/>
          <w:i/>
          <w:iCs/>
          <w:color w:val="000000"/>
          <w:sz w:val="22"/>
        </w:rPr>
        <w:t xml:space="preserve"> Project</w:t>
      </w:r>
      <w:r w:rsidR="00644A66" w:rsidRPr="00644A66">
        <w:rPr>
          <w:rFonts w:ascii="Arial" w:eastAsia="Book Antiqua" w:hAnsi="Arial" w:cs="Arial"/>
          <w:i/>
          <w:iCs/>
          <w:color w:val="000000"/>
          <w:sz w:val="22"/>
        </w:rPr>
        <w:t xml:space="preserve"> Request</w:t>
      </w:r>
      <w:r w:rsidR="00901C83" w:rsidRPr="00644A66">
        <w:rPr>
          <w:rFonts w:ascii="Arial" w:eastAsia="Book Antiqua" w:hAnsi="Arial" w:cs="Arial"/>
          <w:i/>
          <w:iCs/>
          <w:color w:val="000000"/>
          <w:sz w:val="22"/>
        </w:rPr>
        <w:t>s</w:t>
      </w:r>
      <w:r w:rsidR="00901C83" w:rsidRPr="004F13DC">
        <w:rPr>
          <w:rFonts w:ascii="Arial" w:eastAsia="Book Antiqua" w:hAnsi="Arial" w:cs="Arial"/>
          <w:color w:val="000000"/>
          <w:sz w:val="22"/>
        </w:rPr>
        <w:t xml:space="preserve"> (Form </w:t>
      </w:r>
      <w:r w:rsidRPr="004F13DC">
        <w:rPr>
          <w:rFonts w:ascii="Arial" w:eastAsia="Book Antiqua" w:hAnsi="Arial" w:cs="Arial"/>
          <w:color w:val="000000"/>
          <w:sz w:val="22"/>
        </w:rPr>
        <w:t>CIP-</w:t>
      </w:r>
      <w:r w:rsidR="00C73250" w:rsidRPr="004F13DC">
        <w:rPr>
          <w:rFonts w:ascii="Arial" w:eastAsia="Book Antiqua" w:hAnsi="Arial" w:cs="Arial"/>
          <w:color w:val="000000"/>
          <w:sz w:val="22"/>
        </w:rPr>
        <w:t>2</w:t>
      </w:r>
      <w:r w:rsidRPr="004F13DC">
        <w:rPr>
          <w:rFonts w:ascii="Arial" w:eastAsia="Book Antiqua" w:hAnsi="Arial" w:cs="Arial"/>
          <w:color w:val="000000"/>
          <w:sz w:val="22"/>
        </w:rPr>
        <w:t>A</w:t>
      </w:r>
      <w:r w:rsidR="00A3389A" w:rsidRPr="004F13DC">
        <w:rPr>
          <w:rFonts w:ascii="Arial" w:eastAsia="Book Antiqua" w:hAnsi="Arial" w:cs="Arial"/>
          <w:color w:val="000000"/>
          <w:sz w:val="22"/>
        </w:rPr>
        <w:t>)</w:t>
      </w:r>
      <w:r w:rsidR="00850D49" w:rsidRPr="004F13DC">
        <w:rPr>
          <w:rFonts w:ascii="Arial" w:eastAsia="Book Antiqua" w:hAnsi="Arial" w:cs="Arial"/>
          <w:color w:val="000000"/>
          <w:sz w:val="22"/>
        </w:rPr>
        <w:t>,</w:t>
      </w:r>
      <w:r w:rsidRPr="004F13DC">
        <w:rPr>
          <w:rFonts w:ascii="Arial" w:eastAsia="Book Antiqua" w:hAnsi="Arial" w:cs="Arial"/>
          <w:color w:val="000000"/>
          <w:sz w:val="22"/>
        </w:rPr>
        <w:t xml:space="preserve"> </w:t>
      </w:r>
      <w:r w:rsidR="00901C83" w:rsidRPr="00644A66">
        <w:rPr>
          <w:rFonts w:ascii="Arial" w:eastAsia="Book Antiqua" w:hAnsi="Arial" w:cs="Arial"/>
          <w:i/>
          <w:iCs/>
          <w:color w:val="000000"/>
          <w:sz w:val="22"/>
        </w:rPr>
        <w:t>Capital Improvement Trust Fund (CITF) Project</w:t>
      </w:r>
      <w:r w:rsidR="00644A66">
        <w:rPr>
          <w:rFonts w:ascii="Arial" w:eastAsia="Book Antiqua" w:hAnsi="Arial" w:cs="Arial"/>
          <w:i/>
          <w:iCs/>
          <w:color w:val="000000"/>
          <w:sz w:val="22"/>
        </w:rPr>
        <w:t xml:space="preserve"> Request</w:t>
      </w:r>
      <w:r w:rsidR="00901C83" w:rsidRPr="00644A66">
        <w:rPr>
          <w:rFonts w:ascii="Arial" w:eastAsia="Book Antiqua" w:hAnsi="Arial" w:cs="Arial"/>
          <w:i/>
          <w:iCs/>
          <w:color w:val="000000"/>
          <w:sz w:val="22"/>
        </w:rPr>
        <w:t>s</w:t>
      </w:r>
      <w:r w:rsidR="00901C83" w:rsidRPr="004F13DC">
        <w:rPr>
          <w:rFonts w:ascii="Arial" w:eastAsia="Book Antiqua" w:hAnsi="Arial" w:cs="Arial"/>
          <w:color w:val="000000"/>
          <w:sz w:val="22"/>
        </w:rPr>
        <w:t xml:space="preserve"> (Form </w:t>
      </w:r>
      <w:r w:rsidRPr="004F13DC">
        <w:rPr>
          <w:rFonts w:ascii="Arial" w:eastAsia="Book Antiqua" w:hAnsi="Arial" w:cs="Arial"/>
          <w:color w:val="000000"/>
          <w:sz w:val="22"/>
        </w:rPr>
        <w:t>CIP-</w:t>
      </w:r>
      <w:r w:rsidR="00C73250" w:rsidRPr="004F13DC">
        <w:rPr>
          <w:rFonts w:ascii="Arial" w:eastAsia="Book Antiqua" w:hAnsi="Arial" w:cs="Arial"/>
          <w:color w:val="000000"/>
          <w:sz w:val="22"/>
        </w:rPr>
        <w:t>2B</w:t>
      </w:r>
      <w:r w:rsidR="00901C83" w:rsidRPr="004F13DC">
        <w:rPr>
          <w:rFonts w:ascii="Arial" w:eastAsia="Book Antiqua" w:hAnsi="Arial" w:cs="Arial"/>
          <w:color w:val="000000"/>
          <w:sz w:val="22"/>
        </w:rPr>
        <w:t>)</w:t>
      </w:r>
      <w:r w:rsidR="00850D49" w:rsidRPr="004F13DC">
        <w:rPr>
          <w:rFonts w:ascii="Arial" w:eastAsia="Book Antiqua" w:hAnsi="Arial" w:cs="Arial"/>
          <w:color w:val="000000"/>
          <w:sz w:val="22"/>
        </w:rPr>
        <w:t>,</w:t>
      </w:r>
      <w:r w:rsidRPr="004F13DC">
        <w:rPr>
          <w:rFonts w:ascii="Arial" w:eastAsia="Book Antiqua" w:hAnsi="Arial" w:cs="Arial"/>
          <w:color w:val="000000"/>
          <w:sz w:val="22"/>
        </w:rPr>
        <w:t xml:space="preserve"> </w:t>
      </w:r>
      <w:r w:rsidR="00865AF9" w:rsidRPr="004F13DC">
        <w:rPr>
          <w:rFonts w:ascii="Arial" w:eastAsia="Book Antiqua" w:hAnsi="Arial" w:cs="Arial"/>
          <w:color w:val="000000"/>
          <w:sz w:val="22"/>
        </w:rPr>
        <w:t xml:space="preserve">and </w:t>
      </w:r>
      <w:r w:rsidR="008A4EC1" w:rsidRPr="00BE5795">
        <w:rPr>
          <w:rFonts w:ascii="Arial" w:eastAsia="Book Antiqua" w:hAnsi="Arial" w:cs="Arial"/>
          <w:i/>
          <w:iCs/>
          <w:color w:val="000000"/>
          <w:sz w:val="22"/>
        </w:rPr>
        <w:t>Back of Bill (BOB)</w:t>
      </w:r>
      <w:r w:rsidR="00901C83" w:rsidRPr="00BE5795">
        <w:rPr>
          <w:rFonts w:ascii="Arial" w:eastAsia="Book Antiqua" w:hAnsi="Arial" w:cs="Arial"/>
          <w:i/>
          <w:iCs/>
          <w:color w:val="000000"/>
          <w:sz w:val="22"/>
        </w:rPr>
        <w:t xml:space="preserve"> </w:t>
      </w:r>
      <w:r w:rsidR="00BE5795" w:rsidRPr="00BE5795">
        <w:rPr>
          <w:rFonts w:ascii="Arial" w:eastAsia="Book Antiqua" w:hAnsi="Arial" w:cs="Arial"/>
          <w:i/>
          <w:iCs/>
          <w:color w:val="000000"/>
          <w:sz w:val="22"/>
        </w:rPr>
        <w:t xml:space="preserve">Legislative </w:t>
      </w:r>
      <w:r w:rsidR="00901C83" w:rsidRPr="00BE5795">
        <w:rPr>
          <w:rFonts w:ascii="Arial" w:eastAsia="Book Antiqua" w:hAnsi="Arial" w:cs="Arial"/>
          <w:i/>
          <w:iCs/>
          <w:color w:val="000000"/>
          <w:sz w:val="22"/>
        </w:rPr>
        <w:t>Project</w:t>
      </w:r>
      <w:r w:rsidR="00BE5795" w:rsidRPr="00BE5795">
        <w:rPr>
          <w:rFonts w:ascii="Arial" w:eastAsia="Book Antiqua" w:hAnsi="Arial" w:cs="Arial"/>
          <w:i/>
          <w:iCs/>
          <w:color w:val="000000"/>
          <w:sz w:val="22"/>
        </w:rPr>
        <w:t xml:space="preserve"> Authorization</w:t>
      </w:r>
      <w:r w:rsidR="00901C83" w:rsidRPr="00BE5795">
        <w:rPr>
          <w:rFonts w:ascii="Arial" w:eastAsia="Book Antiqua" w:hAnsi="Arial" w:cs="Arial"/>
          <w:i/>
          <w:iCs/>
          <w:color w:val="000000"/>
          <w:sz w:val="22"/>
        </w:rPr>
        <w:t>s</w:t>
      </w:r>
      <w:r w:rsidR="00901C83" w:rsidRPr="004F13DC">
        <w:rPr>
          <w:rFonts w:ascii="Arial" w:eastAsia="Book Antiqua" w:hAnsi="Arial" w:cs="Arial"/>
          <w:color w:val="000000"/>
          <w:sz w:val="22"/>
        </w:rPr>
        <w:t xml:space="preserve"> (Form </w:t>
      </w:r>
      <w:r w:rsidRPr="004F13DC">
        <w:rPr>
          <w:rFonts w:ascii="Arial" w:eastAsia="Book Antiqua" w:hAnsi="Arial" w:cs="Arial"/>
          <w:color w:val="000000"/>
          <w:sz w:val="22"/>
        </w:rPr>
        <w:t>CIP-</w:t>
      </w:r>
      <w:r w:rsidR="00C73250" w:rsidRPr="004F13DC">
        <w:rPr>
          <w:rFonts w:ascii="Arial" w:eastAsia="Book Antiqua" w:hAnsi="Arial" w:cs="Arial"/>
          <w:color w:val="000000"/>
          <w:sz w:val="22"/>
        </w:rPr>
        <w:t>2C</w:t>
      </w:r>
      <w:r w:rsidR="00901C83" w:rsidRPr="00D31C28">
        <w:rPr>
          <w:rFonts w:ascii="Arial" w:eastAsia="Book Antiqua" w:hAnsi="Arial" w:cs="Arial"/>
          <w:color w:val="000000"/>
          <w:sz w:val="22"/>
        </w:rPr>
        <w:t>)</w:t>
      </w:r>
      <w:r w:rsidR="00865AF9" w:rsidRPr="00D31C28">
        <w:rPr>
          <w:rFonts w:ascii="Arial" w:eastAsia="Book Antiqua" w:hAnsi="Arial" w:cs="Arial"/>
          <w:sz w:val="22"/>
        </w:rPr>
        <w:t>.</w:t>
      </w:r>
    </w:p>
    <w:p w14:paraId="37485E70" w14:textId="77777777" w:rsidR="00F04078" w:rsidRPr="00D31C28" w:rsidRDefault="00F04078" w:rsidP="001C55E0">
      <w:pPr>
        <w:pStyle w:val="Heading3"/>
        <w:ind w:left="576"/>
      </w:pPr>
      <w:r w:rsidRPr="00D31C28">
        <w:t xml:space="preserve">PECO </w:t>
      </w:r>
      <w:r w:rsidR="008E3212" w:rsidRPr="00D31C28">
        <w:t xml:space="preserve">Eligible </w:t>
      </w:r>
      <w:r w:rsidRPr="00D31C28">
        <w:t xml:space="preserve">Project </w:t>
      </w:r>
      <w:r w:rsidR="008E3212" w:rsidRPr="00D31C28">
        <w:t>Requests</w:t>
      </w:r>
      <w:r w:rsidRPr="00D31C28">
        <w:t xml:space="preserve"> </w:t>
      </w:r>
      <w:r w:rsidR="008E3212" w:rsidRPr="00D31C28">
        <w:t>(</w:t>
      </w:r>
      <w:r w:rsidR="0055355D" w:rsidRPr="00D31C28">
        <w:t>F</w:t>
      </w:r>
      <w:r w:rsidR="008E3212" w:rsidRPr="00D31C28">
        <w:t>orm CIP-2A)</w:t>
      </w:r>
    </w:p>
    <w:p w14:paraId="6E5BADD9" w14:textId="5CA0B6EA" w:rsidR="003C1909" w:rsidRPr="00D31C28" w:rsidRDefault="003C1909" w:rsidP="003C1909">
      <w:pPr>
        <w:spacing w:after="240"/>
        <w:ind w:left="720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sz w:val="22"/>
        </w:rPr>
        <w:t>Pursuant to s</w:t>
      </w:r>
      <w:r w:rsidR="00ED383C">
        <w:rPr>
          <w:rFonts w:ascii="Arial" w:eastAsia="Book Antiqua" w:hAnsi="Arial" w:cs="Arial"/>
          <w:sz w:val="22"/>
        </w:rPr>
        <w:t xml:space="preserve">. </w:t>
      </w:r>
      <w:r w:rsidRPr="00D31C28">
        <w:rPr>
          <w:rFonts w:ascii="Arial" w:eastAsia="Book Antiqua" w:hAnsi="Arial" w:cs="Arial"/>
          <w:sz w:val="22"/>
        </w:rPr>
        <w:t xml:space="preserve">1001.706(12), F.S., </w:t>
      </w:r>
      <w:r w:rsidR="001E2D6A">
        <w:rPr>
          <w:rFonts w:ascii="Arial" w:eastAsia="Book Antiqua" w:hAnsi="Arial" w:cs="Arial"/>
          <w:sz w:val="22"/>
        </w:rPr>
        <w:t xml:space="preserve">a </w:t>
      </w:r>
      <w:r w:rsidRPr="00D31C28">
        <w:rPr>
          <w:rFonts w:ascii="Arial" w:eastAsia="Book Antiqua" w:hAnsi="Arial" w:cs="Arial"/>
          <w:sz w:val="22"/>
        </w:rPr>
        <w:t>universit</w:t>
      </w:r>
      <w:r w:rsidR="001E2D6A">
        <w:rPr>
          <w:rFonts w:ascii="Arial" w:eastAsia="Book Antiqua" w:hAnsi="Arial" w:cs="Arial"/>
          <w:sz w:val="22"/>
        </w:rPr>
        <w:t>y</w:t>
      </w:r>
      <w:r w:rsidRPr="00D31C28">
        <w:rPr>
          <w:rFonts w:ascii="Arial" w:eastAsia="Book Antiqua" w:hAnsi="Arial" w:cs="Arial"/>
          <w:sz w:val="22"/>
        </w:rPr>
        <w:t xml:space="preserve"> must </w:t>
      </w:r>
      <w:r w:rsidR="001533F4">
        <w:rPr>
          <w:rFonts w:ascii="Arial" w:eastAsia="Book Antiqua" w:hAnsi="Arial" w:cs="Arial"/>
          <w:sz w:val="22"/>
        </w:rPr>
        <w:t xml:space="preserve">list </w:t>
      </w:r>
      <w:r w:rsidR="00E15316">
        <w:rPr>
          <w:rFonts w:ascii="Arial" w:eastAsia="Book Antiqua" w:hAnsi="Arial" w:cs="Arial"/>
          <w:sz w:val="22"/>
        </w:rPr>
        <w:t xml:space="preserve">its </w:t>
      </w:r>
      <w:r w:rsidR="001533F4">
        <w:rPr>
          <w:rFonts w:ascii="Arial" w:eastAsia="Book Antiqua" w:hAnsi="Arial" w:cs="Arial"/>
          <w:sz w:val="22"/>
        </w:rPr>
        <w:t>prioritize</w:t>
      </w:r>
      <w:r w:rsidR="00E15316">
        <w:rPr>
          <w:rFonts w:ascii="Arial" w:eastAsia="Book Antiqua" w:hAnsi="Arial" w:cs="Arial"/>
          <w:sz w:val="22"/>
        </w:rPr>
        <w:t>d</w:t>
      </w:r>
      <w:r w:rsidR="001533F4" w:rsidRPr="00D31C28">
        <w:rPr>
          <w:rFonts w:ascii="Arial" w:eastAsia="Book Antiqua" w:hAnsi="Arial" w:cs="Arial"/>
          <w:sz w:val="22"/>
        </w:rPr>
        <w:t xml:space="preserve"> </w:t>
      </w:r>
      <w:r w:rsidR="001533F4">
        <w:rPr>
          <w:rFonts w:ascii="Arial" w:eastAsia="Book Antiqua" w:hAnsi="Arial" w:cs="Arial"/>
          <w:sz w:val="22"/>
        </w:rPr>
        <w:t xml:space="preserve">new and </w:t>
      </w:r>
      <w:r w:rsidRPr="00D31C28">
        <w:rPr>
          <w:rFonts w:ascii="Arial" w:eastAsia="Book Antiqua" w:hAnsi="Arial" w:cs="Arial"/>
          <w:sz w:val="22"/>
        </w:rPr>
        <w:t>incomplete</w:t>
      </w:r>
      <w:r w:rsidR="00E15316">
        <w:rPr>
          <w:rFonts w:ascii="Arial" w:eastAsia="Book Antiqua" w:hAnsi="Arial" w:cs="Arial"/>
          <w:sz w:val="22"/>
        </w:rPr>
        <w:t xml:space="preserve"> (partially funded)</w:t>
      </w:r>
      <w:r w:rsidR="004F13DC">
        <w:rPr>
          <w:rFonts w:ascii="Arial" w:eastAsia="Book Antiqua" w:hAnsi="Arial" w:cs="Arial"/>
          <w:sz w:val="22"/>
        </w:rPr>
        <w:t xml:space="preserve"> </w:t>
      </w:r>
      <w:r w:rsidRPr="00D31C28">
        <w:rPr>
          <w:rFonts w:ascii="Arial" w:eastAsia="Book Antiqua" w:hAnsi="Arial" w:cs="Arial"/>
          <w:sz w:val="22"/>
        </w:rPr>
        <w:t>PECO projects</w:t>
      </w:r>
      <w:r w:rsidR="00E15316">
        <w:rPr>
          <w:rFonts w:ascii="Arial" w:eastAsia="Book Antiqua" w:hAnsi="Arial" w:cs="Arial"/>
          <w:sz w:val="22"/>
        </w:rPr>
        <w:t>.</w:t>
      </w:r>
      <w:r w:rsidRPr="00D31C28">
        <w:rPr>
          <w:rFonts w:ascii="Arial" w:eastAsia="Book Antiqua" w:hAnsi="Arial" w:cs="Arial"/>
          <w:sz w:val="22"/>
        </w:rPr>
        <w:t xml:space="preserve"> </w:t>
      </w:r>
      <w:r w:rsidR="00C5621A">
        <w:rPr>
          <w:rFonts w:ascii="Arial" w:eastAsia="Book Antiqua" w:hAnsi="Arial" w:cs="Arial"/>
          <w:sz w:val="22"/>
        </w:rPr>
        <w:t>New</w:t>
      </w:r>
      <w:r w:rsidR="00C5621A" w:rsidRPr="0017550B">
        <w:rPr>
          <w:rFonts w:ascii="Arial" w:eastAsia="Book Antiqua" w:hAnsi="Arial" w:cs="Arial"/>
          <w:sz w:val="22"/>
        </w:rPr>
        <w:t xml:space="preserve"> projects </w:t>
      </w:r>
      <w:r w:rsidR="00C5621A">
        <w:rPr>
          <w:rFonts w:ascii="Arial" w:eastAsia="Book Antiqua" w:hAnsi="Arial" w:cs="Arial"/>
          <w:sz w:val="22"/>
        </w:rPr>
        <w:t xml:space="preserve">not yet </w:t>
      </w:r>
      <w:proofErr w:type="gramStart"/>
      <w:r w:rsidR="00C5621A">
        <w:rPr>
          <w:rFonts w:ascii="Arial" w:eastAsia="Book Antiqua" w:hAnsi="Arial" w:cs="Arial"/>
          <w:sz w:val="22"/>
        </w:rPr>
        <w:t>appropriated</w:t>
      </w:r>
      <w:proofErr w:type="gramEnd"/>
      <w:r w:rsidR="00B01D54">
        <w:rPr>
          <w:rFonts w:ascii="Arial" w:eastAsia="Book Antiqua" w:hAnsi="Arial" w:cs="Arial"/>
          <w:sz w:val="22"/>
        </w:rPr>
        <w:t xml:space="preserve"> </w:t>
      </w:r>
      <w:r w:rsidR="00C5621A">
        <w:rPr>
          <w:rFonts w:ascii="Arial" w:eastAsia="Book Antiqua" w:hAnsi="Arial" w:cs="Arial"/>
          <w:sz w:val="22"/>
        </w:rPr>
        <w:t>must be R</w:t>
      </w:r>
      <w:r w:rsidR="00C5621A" w:rsidRPr="0017550B">
        <w:rPr>
          <w:rFonts w:ascii="Arial" w:eastAsia="Book Antiqua" w:hAnsi="Arial" w:cs="Arial"/>
          <w:sz w:val="22"/>
        </w:rPr>
        <w:t xml:space="preserve">ecommended </w:t>
      </w:r>
      <w:r w:rsidR="00C5621A">
        <w:rPr>
          <w:rFonts w:ascii="Arial" w:eastAsia="Book Antiqua" w:hAnsi="Arial" w:cs="Arial"/>
          <w:sz w:val="22"/>
        </w:rPr>
        <w:t>i</w:t>
      </w:r>
      <w:r w:rsidR="00C5621A" w:rsidRPr="0017550B">
        <w:rPr>
          <w:rFonts w:ascii="Arial" w:eastAsia="Book Antiqua" w:hAnsi="Arial" w:cs="Arial"/>
          <w:sz w:val="22"/>
        </w:rPr>
        <w:t xml:space="preserve">n a university’s </w:t>
      </w:r>
      <w:r w:rsidR="00C5621A">
        <w:rPr>
          <w:rFonts w:ascii="Arial" w:eastAsia="Book Antiqua" w:hAnsi="Arial" w:cs="Arial"/>
          <w:sz w:val="22"/>
          <w:u w:val="single"/>
        </w:rPr>
        <w:t>most recent</w:t>
      </w:r>
      <w:r w:rsidR="00C5621A">
        <w:rPr>
          <w:rFonts w:ascii="Arial" w:eastAsia="Book Antiqua" w:hAnsi="Arial" w:cs="Arial"/>
          <w:sz w:val="22"/>
        </w:rPr>
        <w:t xml:space="preserve"> E</w:t>
      </w:r>
      <w:r w:rsidR="00C5621A">
        <w:rPr>
          <w:rFonts w:ascii="Arial" w:eastAsia="Book Antiqua" w:hAnsi="Arial" w:cs="Arial"/>
          <w:sz w:val="22"/>
        </w:rPr>
        <w:t>ducational Plant Survey (E</w:t>
      </w:r>
      <w:r w:rsidR="00C5621A">
        <w:rPr>
          <w:rFonts w:ascii="Arial" w:eastAsia="Book Antiqua" w:hAnsi="Arial" w:cs="Arial"/>
          <w:sz w:val="22"/>
        </w:rPr>
        <w:t>PS</w:t>
      </w:r>
      <w:r w:rsidR="00C5621A">
        <w:rPr>
          <w:rFonts w:ascii="Arial" w:eastAsia="Book Antiqua" w:hAnsi="Arial" w:cs="Arial"/>
          <w:sz w:val="22"/>
        </w:rPr>
        <w:t>)</w:t>
      </w:r>
      <w:r w:rsidR="00C5621A" w:rsidRPr="0017550B">
        <w:rPr>
          <w:rFonts w:ascii="Arial" w:eastAsia="Book Antiqua" w:hAnsi="Arial" w:cs="Arial"/>
          <w:sz w:val="22"/>
        </w:rPr>
        <w:t xml:space="preserve"> </w:t>
      </w:r>
      <w:r w:rsidR="00C5621A">
        <w:rPr>
          <w:rFonts w:ascii="Arial" w:eastAsia="Book Antiqua" w:hAnsi="Arial" w:cs="Arial"/>
          <w:sz w:val="22"/>
        </w:rPr>
        <w:t xml:space="preserve">to </w:t>
      </w:r>
      <w:r w:rsidR="00C5621A" w:rsidRPr="0017550B">
        <w:rPr>
          <w:rFonts w:ascii="Arial" w:eastAsia="Book Antiqua" w:hAnsi="Arial" w:cs="Arial"/>
          <w:sz w:val="22"/>
        </w:rPr>
        <w:t xml:space="preserve">be included </w:t>
      </w:r>
      <w:r w:rsidR="00C5621A">
        <w:rPr>
          <w:rFonts w:ascii="Arial" w:eastAsia="Book Antiqua" w:hAnsi="Arial" w:cs="Arial"/>
          <w:sz w:val="22"/>
        </w:rPr>
        <w:t xml:space="preserve">in the CIP. </w:t>
      </w:r>
      <w:r w:rsidR="00C5621A">
        <w:rPr>
          <w:rFonts w:ascii="Arial" w:eastAsia="Book Antiqua" w:hAnsi="Arial" w:cs="Arial"/>
          <w:b/>
          <w:sz w:val="22"/>
        </w:rPr>
        <w:t>A</w:t>
      </w:r>
      <w:r w:rsidR="00E15316">
        <w:rPr>
          <w:rFonts w:ascii="Arial" w:eastAsia="Book Antiqua" w:hAnsi="Arial" w:cs="Arial"/>
          <w:b/>
          <w:sz w:val="22"/>
        </w:rPr>
        <w:t xml:space="preserve"> u</w:t>
      </w:r>
      <w:r w:rsidRPr="001C55E0">
        <w:rPr>
          <w:rFonts w:ascii="Arial" w:eastAsia="Book Antiqua" w:hAnsi="Arial" w:cs="Arial"/>
          <w:b/>
          <w:sz w:val="22"/>
        </w:rPr>
        <w:t>niversit</w:t>
      </w:r>
      <w:r w:rsidR="00E15316">
        <w:rPr>
          <w:rFonts w:ascii="Arial" w:eastAsia="Book Antiqua" w:hAnsi="Arial" w:cs="Arial"/>
          <w:b/>
          <w:sz w:val="22"/>
        </w:rPr>
        <w:t>y</w:t>
      </w:r>
      <w:r w:rsidRPr="001C55E0">
        <w:rPr>
          <w:rFonts w:ascii="Arial" w:eastAsia="Book Antiqua" w:hAnsi="Arial" w:cs="Arial"/>
          <w:b/>
          <w:sz w:val="22"/>
        </w:rPr>
        <w:t xml:space="preserve"> may include any </w:t>
      </w:r>
      <w:r w:rsidR="0061044C">
        <w:rPr>
          <w:rFonts w:ascii="Arial" w:eastAsia="Book Antiqua" w:hAnsi="Arial" w:cs="Arial"/>
          <w:b/>
          <w:sz w:val="22"/>
        </w:rPr>
        <w:t>E</w:t>
      </w:r>
      <w:r w:rsidR="00C5621A">
        <w:rPr>
          <w:rFonts w:ascii="Arial" w:eastAsia="Book Antiqua" w:hAnsi="Arial" w:cs="Arial"/>
          <w:b/>
          <w:sz w:val="22"/>
        </w:rPr>
        <w:t xml:space="preserve">PS </w:t>
      </w:r>
      <w:r w:rsidR="00ED383C">
        <w:rPr>
          <w:rFonts w:ascii="Arial" w:eastAsia="Book Antiqua" w:hAnsi="Arial" w:cs="Arial"/>
          <w:b/>
          <w:sz w:val="22"/>
        </w:rPr>
        <w:t>R</w:t>
      </w:r>
      <w:r w:rsidRPr="001C55E0">
        <w:rPr>
          <w:rFonts w:ascii="Arial" w:eastAsia="Book Antiqua" w:hAnsi="Arial" w:cs="Arial"/>
          <w:b/>
          <w:sz w:val="22"/>
        </w:rPr>
        <w:t>ecommended project</w:t>
      </w:r>
      <w:r w:rsidR="00E15316">
        <w:rPr>
          <w:rFonts w:ascii="Arial" w:eastAsia="Book Antiqua" w:hAnsi="Arial" w:cs="Arial"/>
          <w:b/>
          <w:sz w:val="22"/>
        </w:rPr>
        <w:t>, but</w:t>
      </w:r>
      <w:r w:rsidR="001E2D6A">
        <w:rPr>
          <w:rFonts w:ascii="Arial" w:eastAsia="Book Antiqua" w:hAnsi="Arial" w:cs="Arial"/>
          <w:b/>
          <w:sz w:val="22"/>
        </w:rPr>
        <w:t xml:space="preserve"> </w:t>
      </w:r>
      <w:r w:rsidR="0061044C">
        <w:rPr>
          <w:rFonts w:ascii="Arial" w:eastAsia="Book Antiqua" w:hAnsi="Arial" w:cs="Arial"/>
          <w:b/>
          <w:sz w:val="22"/>
        </w:rPr>
        <w:t xml:space="preserve">only those projects that are: </w:t>
      </w:r>
      <w:proofErr w:type="spellStart"/>
      <w:r w:rsidR="0061044C">
        <w:rPr>
          <w:rFonts w:ascii="Arial" w:eastAsia="Book Antiqua" w:hAnsi="Arial" w:cs="Arial"/>
          <w:b/>
          <w:sz w:val="22"/>
        </w:rPr>
        <w:t>i</w:t>
      </w:r>
      <w:proofErr w:type="spellEnd"/>
      <w:r w:rsidR="0061044C">
        <w:rPr>
          <w:rFonts w:ascii="Arial" w:eastAsia="Book Antiqua" w:hAnsi="Arial" w:cs="Arial"/>
          <w:b/>
          <w:sz w:val="22"/>
        </w:rPr>
        <w:t xml:space="preserve">) </w:t>
      </w:r>
      <w:r w:rsidR="0061044C" w:rsidRPr="001C55E0">
        <w:rPr>
          <w:rFonts w:ascii="Arial" w:eastAsia="Book Antiqua" w:hAnsi="Arial" w:cs="Arial"/>
          <w:b/>
          <w:sz w:val="22"/>
        </w:rPr>
        <w:t>i</w:t>
      </w:r>
      <w:r w:rsidR="0061044C">
        <w:rPr>
          <w:rFonts w:ascii="Arial" w:eastAsia="Book Antiqua" w:hAnsi="Arial" w:cs="Arial"/>
          <w:b/>
          <w:sz w:val="22"/>
        </w:rPr>
        <w:t xml:space="preserve">ncomplete </w:t>
      </w:r>
      <w:r w:rsidR="0061044C" w:rsidRPr="00D35035">
        <w:rPr>
          <w:rFonts w:ascii="Arial" w:eastAsia="Book Antiqua" w:hAnsi="Arial" w:cs="Arial"/>
          <w:b/>
          <w:sz w:val="22"/>
        </w:rPr>
        <w:t xml:space="preserve">(partially </w:t>
      </w:r>
      <w:r w:rsidR="00C5621A">
        <w:rPr>
          <w:rFonts w:ascii="Arial" w:eastAsia="Book Antiqua" w:hAnsi="Arial" w:cs="Arial"/>
          <w:b/>
          <w:sz w:val="22"/>
        </w:rPr>
        <w:t>appropriated</w:t>
      </w:r>
      <w:r w:rsidR="0061044C" w:rsidRPr="00D35035">
        <w:rPr>
          <w:rFonts w:ascii="Arial" w:eastAsia="Book Antiqua" w:hAnsi="Arial" w:cs="Arial"/>
          <w:b/>
          <w:sz w:val="22"/>
        </w:rPr>
        <w:t>)</w:t>
      </w:r>
      <w:r w:rsidR="0061044C">
        <w:rPr>
          <w:rFonts w:ascii="Arial" w:eastAsia="Book Antiqua" w:hAnsi="Arial" w:cs="Arial"/>
          <w:b/>
          <w:sz w:val="22"/>
        </w:rPr>
        <w:t xml:space="preserve"> and</w:t>
      </w:r>
      <w:r w:rsidR="0061044C">
        <w:rPr>
          <w:rFonts w:ascii="Arial" w:eastAsia="Book Antiqua" w:hAnsi="Arial" w:cs="Arial"/>
          <w:b/>
          <w:sz w:val="22"/>
        </w:rPr>
        <w:t>/or</w:t>
      </w:r>
      <w:r w:rsidR="0061044C">
        <w:rPr>
          <w:rFonts w:ascii="Arial" w:eastAsia="Book Antiqua" w:hAnsi="Arial" w:cs="Arial"/>
          <w:b/>
          <w:sz w:val="22"/>
        </w:rPr>
        <w:t xml:space="preserve"> ii) the top two priorities of the university</w:t>
      </w:r>
      <w:r w:rsidR="0061044C">
        <w:rPr>
          <w:rFonts w:ascii="Arial" w:eastAsia="Book Antiqua" w:hAnsi="Arial" w:cs="Arial"/>
          <w:b/>
          <w:sz w:val="22"/>
        </w:rPr>
        <w:t xml:space="preserve">, are </w:t>
      </w:r>
      <w:r w:rsidR="00C5621A">
        <w:rPr>
          <w:rFonts w:ascii="Arial" w:eastAsia="Book Antiqua" w:hAnsi="Arial" w:cs="Arial"/>
          <w:b/>
          <w:sz w:val="22"/>
        </w:rPr>
        <w:t xml:space="preserve">statutorily </w:t>
      </w:r>
      <w:r w:rsidR="0061044C">
        <w:rPr>
          <w:rFonts w:ascii="Arial" w:eastAsia="Book Antiqua" w:hAnsi="Arial" w:cs="Arial"/>
          <w:b/>
          <w:sz w:val="22"/>
        </w:rPr>
        <w:t>eligible for scoring and ranking</w:t>
      </w:r>
      <w:r w:rsidR="00C5621A">
        <w:rPr>
          <w:rFonts w:ascii="Arial" w:eastAsia="Book Antiqua" w:hAnsi="Arial" w:cs="Arial"/>
          <w:b/>
          <w:sz w:val="22"/>
        </w:rPr>
        <w:t xml:space="preserve"> </w:t>
      </w:r>
      <w:r w:rsidR="00C5621A">
        <w:rPr>
          <w:rFonts w:ascii="Arial" w:eastAsia="Book Antiqua" w:hAnsi="Arial" w:cs="Arial"/>
          <w:bCs/>
          <w:sz w:val="22"/>
        </w:rPr>
        <w:t>(a</w:t>
      </w:r>
      <w:r w:rsidR="0061044C">
        <w:rPr>
          <w:rFonts w:ascii="Arial" w:eastAsia="Book Antiqua" w:hAnsi="Arial" w:cs="Arial"/>
          <w:sz w:val="22"/>
        </w:rPr>
        <w:t>ll other projects will not be scored/ranked</w:t>
      </w:r>
      <w:r w:rsidR="00C5621A">
        <w:rPr>
          <w:rFonts w:ascii="Arial" w:eastAsia="Book Antiqua" w:hAnsi="Arial" w:cs="Arial"/>
          <w:sz w:val="22"/>
        </w:rPr>
        <w:t>)</w:t>
      </w:r>
      <w:r w:rsidR="0061044C">
        <w:rPr>
          <w:rFonts w:ascii="Arial" w:eastAsia="Book Antiqua" w:hAnsi="Arial" w:cs="Arial"/>
          <w:sz w:val="22"/>
        </w:rPr>
        <w:t xml:space="preserve">. </w:t>
      </w:r>
      <w:r w:rsidRPr="00D31C28">
        <w:rPr>
          <w:rFonts w:ascii="Arial" w:eastAsia="Book Antiqua" w:hAnsi="Arial" w:cs="Arial"/>
          <w:sz w:val="22"/>
        </w:rPr>
        <w:t xml:space="preserve">Points will be assigned using the </w:t>
      </w:r>
      <w:r w:rsidR="00BE5795">
        <w:rPr>
          <w:rFonts w:ascii="Arial" w:eastAsia="Book Antiqua" w:hAnsi="Arial" w:cs="Arial"/>
          <w:sz w:val="22"/>
        </w:rPr>
        <w:t xml:space="preserve">Board-approved </w:t>
      </w:r>
      <w:r w:rsidRPr="00D31C28">
        <w:rPr>
          <w:rFonts w:ascii="Arial" w:eastAsia="Book Antiqua" w:hAnsi="Arial" w:cs="Arial"/>
          <w:sz w:val="22"/>
        </w:rPr>
        <w:t>PECO Points Methodology</w:t>
      </w:r>
      <w:r>
        <w:rPr>
          <w:rFonts w:ascii="Arial" w:eastAsia="Book Antiqua" w:hAnsi="Arial" w:cs="Arial"/>
          <w:sz w:val="22"/>
        </w:rPr>
        <w:t>.</w:t>
      </w:r>
    </w:p>
    <w:p w14:paraId="37CCD5CB" w14:textId="77777777" w:rsidR="00F04078" w:rsidRPr="00D31C28" w:rsidRDefault="00F04078" w:rsidP="001C55E0">
      <w:pPr>
        <w:pStyle w:val="Heading3"/>
        <w:ind w:left="576"/>
      </w:pPr>
      <w:r w:rsidRPr="00D31C28">
        <w:t xml:space="preserve">Capital Improvement Trust Fund </w:t>
      </w:r>
      <w:r w:rsidR="0070331D" w:rsidRPr="00D31C28">
        <w:t xml:space="preserve">(CITF) </w:t>
      </w:r>
      <w:r w:rsidRPr="00D31C28">
        <w:t>Projects</w:t>
      </w:r>
      <w:r w:rsidR="00901C83" w:rsidRPr="00D31C28">
        <w:t xml:space="preserve"> (Form CIP-2B)</w:t>
      </w:r>
    </w:p>
    <w:p w14:paraId="4832AA55" w14:textId="0971F28F" w:rsidR="00F04078" w:rsidRPr="00D31C28" w:rsidRDefault="00BE5795" w:rsidP="0077488D">
      <w:pPr>
        <w:spacing w:after="240"/>
        <w:ind w:left="720"/>
        <w:rPr>
          <w:rFonts w:ascii="Arial" w:eastAsia="Book Antiqua" w:hAnsi="Arial" w:cs="Arial"/>
          <w:sz w:val="22"/>
        </w:rPr>
      </w:pPr>
      <w:r>
        <w:rPr>
          <w:rFonts w:ascii="Arial" w:eastAsia="Book Antiqua" w:hAnsi="Arial" w:cs="Arial"/>
          <w:sz w:val="22"/>
        </w:rPr>
        <w:t>T</w:t>
      </w:r>
      <w:r w:rsidR="00901C83" w:rsidRPr="00D31C28">
        <w:rPr>
          <w:rFonts w:ascii="Arial" w:eastAsia="Book Antiqua" w:hAnsi="Arial" w:cs="Arial"/>
          <w:sz w:val="22"/>
        </w:rPr>
        <w:t>his</w:t>
      </w:r>
      <w:r w:rsidR="00F04078" w:rsidRPr="00D31C28">
        <w:rPr>
          <w:rFonts w:ascii="Arial" w:eastAsia="Book Antiqua" w:hAnsi="Arial" w:cs="Arial"/>
          <w:sz w:val="22"/>
        </w:rPr>
        <w:t xml:space="preserve"> section</w:t>
      </w:r>
      <w:r w:rsidR="007F6B5F">
        <w:rPr>
          <w:rFonts w:ascii="Arial" w:eastAsia="Book Antiqua" w:hAnsi="Arial" w:cs="Arial"/>
          <w:sz w:val="22"/>
        </w:rPr>
        <w:t xml:space="preserve"> </w:t>
      </w:r>
      <w:r w:rsidR="00941087">
        <w:rPr>
          <w:rFonts w:ascii="Arial" w:eastAsia="Book Antiqua" w:hAnsi="Arial" w:cs="Arial"/>
          <w:sz w:val="22"/>
        </w:rPr>
        <w:t>should reflect</w:t>
      </w:r>
      <w:r w:rsidR="00F04078" w:rsidRPr="00D31C28">
        <w:rPr>
          <w:rFonts w:ascii="Arial" w:eastAsia="Book Antiqua" w:hAnsi="Arial" w:cs="Arial"/>
          <w:sz w:val="22"/>
        </w:rPr>
        <w:t xml:space="preserve"> CITF projects</w:t>
      </w:r>
      <w:r w:rsidR="001C55E0">
        <w:rPr>
          <w:rFonts w:ascii="Arial" w:eastAsia="Book Antiqua" w:hAnsi="Arial" w:cs="Arial"/>
          <w:sz w:val="22"/>
        </w:rPr>
        <w:t xml:space="preserve"> with total project costs of $2 million or more</w:t>
      </w:r>
      <w:r w:rsidR="00F04078" w:rsidRPr="00D31C28">
        <w:rPr>
          <w:rFonts w:ascii="Arial" w:eastAsia="Book Antiqua" w:hAnsi="Arial" w:cs="Arial"/>
          <w:sz w:val="22"/>
        </w:rPr>
        <w:t xml:space="preserve">. </w:t>
      </w:r>
    </w:p>
    <w:p w14:paraId="5ABD53B2" w14:textId="44765681" w:rsidR="00F04078" w:rsidRPr="00D31C28" w:rsidRDefault="001E2D6A" w:rsidP="001C55E0">
      <w:pPr>
        <w:pStyle w:val="Heading3"/>
        <w:ind w:left="576"/>
      </w:pPr>
      <w:r>
        <w:t>‘</w:t>
      </w:r>
      <w:r w:rsidR="005565B0">
        <w:t>B</w:t>
      </w:r>
      <w:r>
        <w:t>ack-of-Bill’ Legislative Project Authorization Requests</w:t>
      </w:r>
      <w:r w:rsidR="00052644" w:rsidRPr="00D31C28">
        <w:t xml:space="preserve"> </w:t>
      </w:r>
      <w:r w:rsidR="00901C83" w:rsidRPr="00D31C28">
        <w:t>(Form CIP-2C)</w:t>
      </w:r>
    </w:p>
    <w:p w14:paraId="4BD956AB" w14:textId="0F023DFC" w:rsidR="00F97E9E" w:rsidRPr="00D35035" w:rsidRDefault="005565B0" w:rsidP="00044AC9">
      <w:pPr>
        <w:pStyle w:val="Heading1"/>
        <w:spacing w:after="600"/>
        <w:ind w:left="720"/>
        <w:rPr>
          <w:rFonts w:eastAsia="Book Antiqua"/>
          <w:b w:val="0"/>
          <w:u w:val="none"/>
        </w:rPr>
      </w:pPr>
      <w:r w:rsidRPr="00D35035">
        <w:rPr>
          <w:rFonts w:eastAsia="Book Antiqua"/>
          <w:b w:val="0"/>
          <w:u w:val="none"/>
        </w:rPr>
        <w:t xml:space="preserve">This section should reflect </w:t>
      </w:r>
      <w:r w:rsidR="00967673" w:rsidRPr="00D35035">
        <w:rPr>
          <w:rFonts w:eastAsia="Book Antiqua"/>
          <w:b w:val="0"/>
          <w:u w:val="none"/>
        </w:rPr>
        <w:t>proposed Debt/P3 projects for FY 202</w:t>
      </w:r>
      <w:r w:rsidR="00C5621A">
        <w:rPr>
          <w:rFonts w:eastAsia="Book Antiqua"/>
          <w:b w:val="0"/>
          <w:u w:val="none"/>
        </w:rPr>
        <w:t>5</w:t>
      </w:r>
      <w:r w:rsidR="00967673" w:rsidRPr="00D35035">
        <w:rPr>
          <w:rFonts w:eastAsia="Book Antiqua"/>
          <w:b w:val="0"/>
          <w:u w:val="none"/>
        </w:rPr>
        <w:t>-2</w:t>
      </w:r>
      <w:r w:rsidR="00C5621A">
        <w:rPr>
          <w:rFonts w:eastAsia="Book Antiqua"/>
          <w:b w:val="0"/>
          <w:u w:val="none"/>
        </w:rPr>
        <w:t>6</w:t>
      </w:r>
      <w:r w:rsidR="00967673" w:rsidRPr="00D35035">
        <w:rPr>
          <w:rFonts w:eastAsia="Book Antiqua"/>
          <w:b w:val="0"/>
          <w:u w:val="none"/>
        </w:rPr>
        <w:t xml:space="preserve"> </w:t>
      </w:r>
      <w:r w:rsidR="00C5621A">
        <w:rPr>
          <w:rFonts w:eastAsia="Book Antiqua"/>
          <w:b w:val="0"/>
          <w:u w:val="none"/>
        </w:rPr>
        <w:t xml:space="preserve">that </w:t>
      </w:r>
      <w:r w:rsidR="00C5621A" w:rsidRPr="00C5621A">
        <w:rPr>
          <w:rFonts w:eastAsia="Book Antiqua"/>
          <w:b w:val="0"/>
        </w:rPr>
        <w:t>require</w:t>
      </w:r>
      <w:r w:rsidR="00967673" w:rsidRPr="00D35035">
        <w:rPr>
          <w:rFonts w:eastAsia="Book Antiqua"/>
          <w:b w:val="0"/>
          <w:u w:val="none"/>
        </w:rPr>
        <w:t xml:space="preserve"> Legislative (Back-of-Bill) authorization</w:t>
      </w:r>
      <w:r w:rsidR="00C5621A">
        <w:rPr>
          <w:rFonts w:eastAsia="Book Antiqua"/>
          <w:b w:val="0"/>
          <w:u w:val="none"/>
        </w:rPr>
        <w:t xml:space="preserve">. </w:t>
      </w:r>
      <w:r w:rsidR="00C5621A">
        <w:rPr>
          <w:rFonts w:eastAsia="Book Antiqua"/>
          <w:b w:val="0"/>
          <w:u w:val="none"/>
        </w:rPr>
        <w:t xml:space="preserve">A separate </w:t>
      </w:r>
      <w:r w:rsidR="00C5621A">
        <w:rPr>
          <w:rFonts w:eastAsia="Book Antiqua"/>
          <w:b w:val="0"/>
          <w:u w:val="none"/>
        </w:rPr>
        <w:t>CIP-3 (</w:t>
      </w:r>
      <w:r w:rsidR="00C5621A" w:rsidRPr="00D35035">
        <w:rPr>
          <w:rFonts w:eastAsia="Book Antiqua"/>
          <w:b w:val="0"/>
          <w:u w:val="none"/>
        </w:rPr>
        <w:t>Project Detail</w:t>
      </w:r>
      <w:r w:rsidR="00C5621A">
        <w:rPr>
          <w:rFonts w:eastAsia="Book Antiqua"/>
          <w:b w:val="0"/>
          <w:u w:val="none"/>
        </w:rPr>
        <w:t>)</w:t>
      </w:r>
      <w:r w:rsidR="00C5621A" w:rsidRPr="00D35035">
        <w:rPr>
          <w:rFonts w:eastAsia="Book Antiqua"/>
          <w:b w:val="0"/>
          <w:u w:val="none"/>
        </w:rPr>
        <w:t xml:space="preserve"> Form</w:t>
      </w:r>
      <w:r w:rsidR="00C5621A">
        <w:rPr>
          <w:rFonts w:eastAsia="Book Antiqua"/>
          <w:b w:val="0"/>
          <w:u w:val="none"/>
        </w:rPr>
        <w:t xml:space="preserve"> is not required for these projects.</w:t>
      </w:r>
      <w:r w:rsidR="00C5621A">
        <w:rPr>
          <w:rFonts w:eastAsia="Book Antiqua"/>
          <w:b w:val="0"/>
          <w:u w:val="none"/>
        </w:rPr>
        <w:t xml:space="preserve"> </w:t>
      </w:r>
      <w:r w:rsidR="00B01D54">
        <w:rPr>
          <w:rFonts w:eastAsia="Book Antiqua"/>
          <w:b w:val="0"/>
          <w:u w:val="none"/>
        </w:rPr>
        <w:t>Also, p</w:t>
      </w:r>
      <w:r w:rsidR="00C5621A">
        <w:rPr>
          <w:rFonts w:eastAsia="Book Antiqua"/>
          <w:b w:val="0"/>
          <w:u w:val="none"/>
        </w:rPr>
        <w:t>rojects meeting the requirements listed in s. 1010.62(7)(a) are Legislatively approved</w:t>
      </w:r>
      <w:r w:rsidR="00B01D54">
        <w:rPr>
          <w:rFonts w:eastAsia="Book Antiqua"/>
          <w:b w:val="0"/>
          <w:u w:val="none"/>
        </w:rPr>
        <w:t xml:space="preserve"> therein</w:t>
      </w:r>
      <w:r w:rsidR="00C5621A">
        <w:rPr>
          <w:rFonts w:eastAsia="Book Antiqua"/>
          <w:b w:val="0"/>
          <w:u w:val="none"/>
        </w:rPr>
        <w:t xml:space="preserve"> and do not require ‘back-of-bill’ authorization.</w:t>
      </w:r>
    </w:p>
    <w:p w14:paraId="7F345782" w14:textId="7ACE5B1C" w:rsidR="00D35035" w:rsidRPr="004F13DC" w:rsidRDefault="00D35035" w:rsidP="004F13DC">
      <w:pPr>
        <w:spacing w:after="240"/>
        <w:rPr>
          <w:rFonts w:ascii="Arial" w:eastAsia="Book Antiqua" w:hAnsi="Arial" w:cs="Arial"/>
          <w:color w:val="000000"/>
          <w:sz w:val="22"/>
          <w:u w:val="single"/>
        </w:rPr>
      </w:pPr>
      <w:r w:rsidRPr="004F13DC">
        <w:rPr>
          <w:rFonts w:ascii="Arial" w:eastAsia="Book Antiqua" w:hAnsi="Arial" w:cs="Arial"/>
          <w:b/>
          <w:u w:val="single"/>
        </w:rPr>
        <w:lastRenderedPageBreak/>
        <w:t>PECO Project Detail (CIP-3)</w:t>
      </w:r>
    </w:p>
    <w:p w14:paraId="6BDEB99B" w14:textId="736A1E7A" w:rsidR="00F047B1" w:rsidRPr="00D31C28" w:rsidRDefault="00F97E9E" w:rsidP="00EE3F8D">
      <w:pPr>
        <w:spacing w:after="240"/>
        <w:ind w:left="288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This form is to be completed for each </w:t>
      </w:r>
      <w:r w:rsidR="00BE5795">
        <w:rPr>
          <w:rFonts w:ascii="Arial" w:eastAsia="Book Antiqua" w:hAnsi="Arial" w:cs="Arial"/>
          <w:color w:val="000000"/>
          <w:sz w:val="22"/>
        </w:rPr>
        <w:t xml:space="preserve">PECO </w:t>
      </w:r>
      <w:r w:rsidRPr="00D31C28">
        <w:rPr>
          <w:rFonts w:ascii="Arial" w:eastAsia="Book Antiqua" w:hAnsi="Arial" w:cs="Arial"/>
          <w:color w:val="000000"/>
          <w:sz w:val="22"/>
        </w:rPr>
        <w:t>project appear</w:t>
      </w:r>
      <w:r w:rsidR="00DF610B" w:rsidRPr="00D31C28">
        <w:rPr>
          <w:rFonts w:ascii="Arial" w:eastAsia="Book Antiqua" w:hAnsi="Arial" w:cs="Arial"/>
          <w:color w:val="000000"/>
          <w:sz w:val="22"/>
        </w:rPr>
        <w:t>ing</w:t>
      </w:r>
      <w:r w:rsidRPr="00D31C28">
        <w:rPr>
          <w:rFonts w:ascii="Arial" w:eastAsia="Book Antiqua" w:hAnsi="Arial" w:cs="Arial"/>
          <w:color w:val="000000"/>
          <w:sz w:val="22"/>
        </w:rPr>
        <w:t xml:space="preserve"> on </w:t>
      </w:r>
      <w:r w:rsidR="000F3EF6">
        <w:rPr>
          <w:rFonts w:ascii="Arial" w:eastAsia="Book Antiqua" w:hAnsi="Arial" w:cs="Arial"/>
          <w:color w:val="000000"/>
          <w:sz w:val="22"/>
        </w:rPr>
        <w:t xml:space="preserve">the </w:t>
      </w:r>
      <w:r w:rsidR="000F3EF6" w:rsidRPr="00F60A7C">
        <w:rPr>
          <w:rFonts w:ascii="Arial" w:eastAsia="Book Antiqua" w:hAnsi="Arial" w:cs="Arial"/>
          <w:i/>
          <w:iCs/>
          <w:color w:val="000000"/>
          <w:sz w:val="22"/>
        </w:rPr>
        <w:t>Summary of Projects</w:t>
      </w:r>
      <w:r w:rsidR="00BE5795">
        <w:rPr>
          <w:rFonts w:ascii="Arial" w:eastAsia="Book Antiqua" w:hAnsi="Arial" w:cs="Arial"/>
          <w:color w:val="000000"/>
          <w:sz w:val="22"/>
        </w:rPr>
        <w:t xml:space="preserve"> </w:t>
      </w:r>
      <w:r w:rsidR="00F60A7C">
        <w:rPr>
          <w:rFonts w:ascii="Arial" w:eastAsia="Book Antiqua" w:hAnsi="Arial" w:cs="Arial"/>
          <w:color w:val="000000"/>
          <w:sz w:val="22"/>
        </w:rPr>
        <w:t>(</w:t>
      </w:r>
      <w:r w:rsidR="00BE5795">
        <w:rPr>
          <w:rFonts w:ascii="Arial" w:eastAsia="Book Antiqua" w:hAnsi="Arial" w:cs="Arial"/>
          <w:color w:val="000000"/>
          <w:sz w:val="22"/>
        </w:rPr>
        <w:t>Form CIP-2A</w:t>
      </w:r>
      <w:r w:rsidR="00F60A7C">
        <w:rPr>
          <w:rFonts w:ascii="Arial" w:eastAsia="Book Antiqua" w:hAnsi="Arial" w:cs="Arial"/>
          <w:color w:val="000000"/>
          <w:sz w:val="22"/>
        </w:rPr>
        <w:t>)</w:t>
      </w:r>
      <w:r w:rsidR="00BE5795">
        <w:rPr>
          <w:rFonts w:ascii="Arial" w:eastAsia="Book Antiqua" w:hAnsi="Arial" w:cs="Arial"/>
          <w:color w:val="000000"/>
          <w:sz w:val="22"/>
        </w:rPr>
        <w:t>,</w:t>
      </w:r>
      <w:r w:rsidR="00F338EA">
        <w:rPr>
          <w:rFonts w:ascii="Arial" w:eastAsia="Book Antiqua" w:hAnsi="Arial" w:cs="Arial"/>
          <w:color w:val="000000"/>
          <w:sz w:val="22"/>
        </w:rPr>
        <w:t xml:space="preserve"> whether new construction, </w:t>
      </w:r>
      <w:r w:rsidR="00D33ED4">
        <w:rPr>
          <w:rFonts w:ascii="Arial" w:eastAsia="Book Antiqua" w:hAnsi="Arial" w:cs="Arial"/>
          <w:color w:val="000000"/>
          <w:sz w:val="22"/>
        </w:rPr>
        <w:t>remodeling,</w:t>
      </w:r>
      <w:r w:rsidR="00F338EA">
        <w:rPr>
          <w:rFonts w:ascii="Arial" w:eastAsia="Book Antiqua" w:hAnsi="Arial" w:cs="Arial"/>
          <w:color w:val="000000"/>
          <w:sz w:val="22"/>
        </w:rPr>
        <w:t xml:space="preserve"> or renovation</w:t>
      </w:r>
      <w:r w:rsidR="00F60A7C">
        <w:rPr>
          <w:rFonts w:ascii="Arial" w:eastAsia="Book Antiqua" w:hAnsi="Arial" w:cs="Arial"/>
          <w:color w:val="000000"/>
          <w:sz w:val="22"/>
        </w:rPr>
        <w:t xml:space="preserve"> (</w:t>
      </w:r>
      <w:r w:rsidR="00F60A7C" w:rsidRPr="00F60A7C">
        <w:rPr>
          <w:rFonts w:ascii="Arial" w:eastAsia="Book Antiqua" w:hAnsi="Arial" w:cs="Arial"/>
          <w:i/>
          <w:iCs/>
          <w:color w:val="000000"/>
          <w:sz w:val="22"/>
        </w:rPr>
        <w:t>Remodeling</w:t>
      </w:r>
      <w:r w:rsidR="00F60A7C">
        <w:rPr>
          <w:rFonts w:ascii="Arial" w:eastAsia="Book Antiqua" w:hAnsi="Arial" w:cs="Arial"/>
          <w:color w:val="000000"/>
          <w:sz w:val="22"/>
        </w:rPr>
        <w:t xml:space="preserve"> and </w:t>
      </w:r>
      <w:r w:rsidR="00F60A7C" w:rsidRPr="00F60A7C">
        <w:rPr>
          <w:rFonts w:ascii="Arial" w:eastAsia="Book Antiqua" w:hAnsi="Arial" w:cs="Arial"/>
          <w:i/>
          <w:iCs/>
          <w:color w:val="000000"/>
          <w:sz w:val="22"/>
        </w:rPr>
        <w:t>Renovation</w:t>
      </w:r>
      <w:r w:rsidR="00F60A7C">
        <w:rPr>
          <w:rFonts w:ascii="Arial" w:eastAsia="Book Antiqua" w:hAnsi="Arial" w:cs="Arial"/>
          <w:color w:val="000000"/>
          <w:sz w:val="22"/>
        </w:rPr>
        <w:t xml:space="preserve"> are defined in Board Regulation 14.001)</w:t>
      </w:r>
      <w:r w:rsidR="003D398C">
        <w:rPr>
          <w:rFonts w:ascii="Arial" w:eastAsia="Book Antiqua" w:hAnsi="Arial" w:cs="Arial"/>
          <w:color w:val="000000"/>
          <w:sz w:val="22"/>
        </w:rPr>
        <w:t>.</w:t>
      </w:r>
    </w:p>
    <w:p w14:paraId="7E1AB49D" w14:textId="6BA14447" w:rsidR="00F97E9E" w:rsidRPr="00D35035" w:rsidRDefault="00F97E9E" w:rsidP="00EE3F8D">
      <w:pPr>
        <w:spacing w:after="100" w:afterAutospacing="1"/>
        <w:ind w:left="288"/>
        <w:rPr>
          <w:rFonts w:ascii="Arial" w:eastAsia="Book Antiqua" w:hAnsi="Arial" w:cs="Arial"/>
          <w:color w:val="000000"/>
          <w:sz w:val="22"/>
          <w:u w:val="single"/>
        </w:rPr>
      </w:pPr>
      <w:r w:rsidRPr="00D35035">
        <w:rPr>
          <w:rFonts w:ascii="Arial" w:eastAsia="Book Antiqua" w:hAnsi="Arial" w:cs="Arial"/>
          <w:color w:val="000000"/>
          <w:sz w:val="22"/>
        </w:rPr>
        <w:t xml:space="preserve">The information </w:t>
      </w:r>
      <w:r w:rsidR="00EA5018" w:rsidRPr="00D35035">
        <w:rPr>
          <w:rFonts w:ascii="Arial" w:eastAsia="Book Antiqua" w:hAnsi="Arial" w:cs="Arial"/>
          <w:color w:val="000000"/>
          <w:sz w:val="22"/>
        </w:rPr>
        <w:t>i</w:t>
      </w:r>
      <w:r w:rsidRPr="00D35035">
        <w:rPr>
          <w:rFonts w:ascii="Arial" w:eastAsia="Book Antiqua" w:hAnsi="Arial" w:cs="Arial"/>
          <w:color w:val="000000"/>
          <w:sz w:val="22"/>
        </w:rPr>
        <w:t xml:space="preserve">n all </w:t>
      </w:r>
      <w:r w:rsidR="00EA5018" w:rsidRPr="00D35035">
        <w:rPr>
          <w:rFonts w:ascii="Arial" w:eastAsia="Book Antiqua" w:hAnsi="Arial" w:cs="Arial"/>
          <w:color w:val="000000"/>
          <w:sz w:val="22"/>
        </w:rPr>
        <w:t>sections</w:t>
      </w:r>
      <w:r w:rsidRPr="00D35035">
        <w:rPr>
          <w:rFonts w:ascii="Arial" w:eastAsia="Book Antiqua" w:hAnsi="Arial" w:cs="Arial"/>
          <w:color w:val="000000"/>
          <w:sz w:val="22"/>
        </w:rPr>
        <w:t xml:space="preserve"> of the CIP-3 must be consistent</w:t>
      </w:r>
      <w:r w:rsidR="00F338EA" w:rsidRPr="00D35035">
        <w:rPr>
          <w:rFonts w:ascii="Arial" w:eastAsia="Book Antiqua" w:hAnsi="Arial" w:cs="Arial"/>
          <w:color w:val="000000"/>
          <w:sz w:val="22"/>
        </w:rPr>
        <w:t xml:space="preserve"> with the </w:t>
      </w:r>
      <w:r w:rsidR="00233EF4" w:rsidRPr="00D35035">
        <w:rPr>
          <w:rFonts w:ascii="Arial" w:eastAsia="Book Antiqua" w:hAnsi="Arial" w:cs="Arial"/>
          <w:color w:val="000000"/>
          <w:sz w:val="22"/>
        </w:rPr>
        <w:t>CIP-2</w:t>
      </w:r>
      <w:r w:rsidR="00F60A7C">
        <w:rPr>
          <w:rFonts w:ascii="Arial" w:eastAsia="Book Antiqua" w:hAnsi="Arial" w:cs="Arial"/>
          <w:color w:val="000000"/>
          <w:sz w:val="22"/>
        </w:rPr>
        <w:t>. F</w:t>
      </w:r>
      <w:r w:rsidR="00BE5795">
        <w:rPr>
          <w:rFonts w:ascii="Arial" w:eastAsia="Book Antiqua" w:hAnsi="Arial" w:cs="Arial"/>
          <w:color w:val="000000"/>
          <w:sz w:val="22"/>
        </w:rPr>
        <w:t xml:space="preserve">or </w:t>
      </w:r>
      <w:r w:rsidR="00233EF4" w:rsidRPr="00D35035">
        <w:rPr>
          <w:rFonts w:ascii="Arial" w:eastAsia="Book Antiqua" w:hAnsi="Arial" w:cs="Arial"/>
          <w:color w:val="000000"/>
          <w:sz w:val="22"/>
        </w:rPr>
        <w:t xml:space="preserve">example: </w:t>
      </w:r>
      <w:r w:rsidR="00233EF4" w:rsidRPr="00BE5795">
        <w:rPr>
          <w:rFonts w:ascii="Arial" w:eastAsia="Book Antiqua" w:hAnsi="Arial" w:cs="Arial"/>
          <w:i/>
          <w:iCs/>
          <w:color w:val="000000"/>
          <w:sz w:val="22"/>
        </w:rPr>
        <w:t>Total Project Costs</w:t>
      </w:r>
      <w:r w:rsidR="00233EF4" w:rsidRPr="00D35035">
        <w:rPr>
          <w:rFonts w:ascii="Arial" w:eastAsia="Book Antiqua" w:hAnsi="Arial" w:cs="Arial"/>
          <w:color w:val="000000"/>
          <w:sz w:val="22"/>
        </w:rPr>
        <w:t xml:space="preserve"> on the CIP-2 should match </w:t>
      </w:r>
      <w:r w:rsidR="00BE5795" w:rsidRPr="00BE5795">
        <w:rPr>
          <w:rFonts w:ascii="Arial" w:eastAsia="Book Antiqua" w:hAnsi="Arial" w:cs="Arial"/>
          <w:i/>
          <w:iCs/>
          <w:color w:val="000000"/>
          <w:sz w:val="22"/>
        </w:rPr>
        <w:t>Total Project Costs</w:t>
      </w:r>
      <w:r w:rsidR="00BE5795">
        <w:rPr>
          <w:rFonts w:ascii="Arial" w:eastAsia="Book Antiqua" w:hAnsi="Arial" w:cs="Arial"/>
          <w:color w:val="000000"/>
          <w:sz w:val="22"/>
        </w:rPr>
        <w:t xml:space="preserve"> on </w:t>
      </w:r>
      <w:r w:rsidR="00233EF4" w:rsidRPr="00D35035">
        <w:rPr>
          <w:rFonts w:ascii="Arial" w:eastAsia="Book Antiqua" w:hAnsi="Arial" w:cs="Arial"/>
          <w:color w:val="000000"/>
          <w:sz w:val="22"/>
        </w:rPr>
        <w:t>the CIP-3.</w:t>
      </w:r>
    </w:p>
    <w:p w14:paraId="618FE7DD" w14:textId="77777777" w:rsidR="00F97E9E" w:rsidRPr="00D31C28" w:rsidRDefault="00B510CA" w:rsidP="00C75ED5">
      <w:pPr>
        <w:pStyle w:val="Heading3"/>
        <w:ind w:left="576"/>
      </w:pPr>
      <w:r w:rsidRPr="00D31C28">
        <w:t xml:space="preserve">Project </w:t>
      </w:r>
      <w:r w:rsidR="00F97E9E" w:rsidRPr="00D31C28">
        <w:t>Narrative</w:t>
      </w:r>
      <w:r w:rsidR="00D72D74" w:rsidRPr="00D31C28">
        <w:t xml:space="preserve"> </w:t>
      </w:r>
    </w:p>
    <w:p w14:paraId="68BEFACD" w14:textId="01741A5B" w:rsidR="00F97E9E" w:rsidRPr="00D31C28" w:rsidRDefault="00F97E9E" w:rsidP="00EE3F8D">
      <w:pPr>
        <w:spacing w:after="240"/>
        <w:ind w:left="720"/>
        <w:rPr>
          <w:rFonts w:ascii="Arial" w:eastAsia="Book Antiqua" w:hAnsi="Arial" w:cs="Arial"/>
          <w:strike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</w:t>
      </w:r>
      <w:r w:rsidR="00C87494" w:rsidRPr="00D31C28">
        <w:rPr>
          <w:rFonts w:ascii="Arial" w:eastAsia="Book Antiqua" w:hAnsi="Arial" w:cs="Arial"/>
          <w:color w:val="000000"/>
          <w:sz w:val="22"/>
        </w:rPr>
        <w:t xml:space="preserve">e Narrative </w:t>
      </w:r>
      <w:r w:rsidRPr="00D31C28">
        <w:rPr>
          <w:rFonts w:ascii="Arial" w:eastAsia="Book Antiqua" w:hAnsi="Arial" w:cs="Arial"/>
          <w:color w:val="000000"/>
          <w:sz w:val="22"/>
        </w:rPr>
        <w:t>is devoted to defining the purpose, need, scope, and the relationship of the project to university objective</w:t>
      </w:r>
      <w:r w:rsidR="008F2081">
        <w:rPr>
          <w:rFonts w:ascii="Arial" w:eastAsia="Book Antiqua" w:hAnsi="Arial" w:cs="Arial"/>
          <w:color w:val="000000"/>
          <w:sz w:val="22"/>
        </w:rPr>
        <w:t>s</w:t>
      </w:r>
      <w:r w:rsidR="00B01D54">
        <w:rPr>
          <w:rFonts w:ascii="Arial" w:eastAsia="Book Antiqua" w:hAnsi="Arial" w:cs="Arial"/>
          <w:color w:val="000000"/>
          <w:sz w:val="22"/>
        </w:rPr>
        <w:t>. I</w:t>
      </w:r>
      <w:r w:rsidR="008F2081">
        <w:rPr>
          <w:rFonts w:ascii="Arial" w:eastAsia="Book Antiqua" w:hAnsi="Arial" w:cs="Arial"/>
          <w:color w:val="000000"/>
          <w:sz w:val="22"/>
        </w:rPr>
        <w:t>t is required for all projects, including renovation, remodeling, campus-wide infrastructure, etc</w:t>
      </w:r>
      <w:r w:rsidRPr="00D31C28">
        <w:rPr>
          <w:rFonts w:ascii="Arial" w:eastAsia="Book Antiqua" w:hAnsi="Arial" w:cs="Arial"/>
          <w:color w:val="000000"/>
          <w:sz w:val="22"/>
        </w:rPr>
        <w:t xml:space="preserve">. </w:t>
      </w:r>
      <w:r w:rsidRPr="004F13DC">
        <w:rPr>
          <w:rFonts w:ascii="Arial" w:eastAsia="Book Antiqua" w:hAnsi="Arial" w:cs="Arial"/>
          <w:color w:val="000000"/>
          <w:sz w:val="22"/>
        </w:rPr>
        <w:t>A detailed description of the programs supported by the project is not required</w:t>
      </w:r>
      <w:r w:rsidR="008F2081" w:rsidRPr="004F13DC">
        <w:rPr>
          <w:rFonts w:ascii="Arial" w:eastAsia="Book Antiqua" w:hAnsi="Arial" w:cs="Arial"/>
          <w:color w:val="000000"/>
          <w:sz w:val="22"/>
        </w:rPr>
        <w:t xml:space="preserve">; </w:t>
      </w:r>
      <w:r w:rsidR="00BD1C45" w:rsidRPr="004F13DC">
        <w:rPr>
          <w:rFonts w:ascii="Arial" w:eastAsia="Book Antiqua" w:hAnsi="Arial" w:cs="Arial"/>
          <w:color w:val="000000"/>
          <w:sz w:val="22"/>
        </w:rPr>
        <w:t>a</w:t>
      </w:r>
      <w:r w:rsidR="00BD1C45">
        <w:rPr>
          <w:rFonts w:ascii="Arial" w:eastAsia="Book Antiqua" w:hAnsi="Arial" w:cs="Arial"/>
          <w:color w:val="000000"/>
          <w:sz w:val="22"/>
        </w:rPr>
        <w:t xml:space="preserve"> brief summary will suffice, as </w:t>
      </w:r>
      <w:r w:rsidR="008F2081" w:rsidRPr="00C164F7">
        <w:rPr>
          <w:rFonts w:ascii="Arial" w:eastAsia="Book Antiqua" w:hAnsi="Arial" w:cs="Arial"/>
          <w:color w:val="000000"/>
          <w:sz w:val="22"/>
          <w:u w:val="single"/>
        </w:rPr>
        <w:t>t</w:t>
      </w:r>
      <w:r w:rsidRPr="00C164F7">
        <w:rPr>
          <w:rFonts w:ascii="Arial" w:eastAsia="Book Antiqua" w:hAnsi="Arial" w:cs="Arial"/>
          <w:color w:val="000000"/>
          <w:sz w:val="22"/>
          <w:u w:val="single"/>
        </w:rPr>
        <w:t xml:space="preserve">he greatest emphasis should be placed on </w:t>
      </w:r>
      <w:r w:rsidR="00DA4C90" w:rsidRPr="00C164F7">
        <w:rPr>
          <w:rFonts w:ascii="Arial" w:eastAsia="Book Antiqua" w:hAnsi="Arial" w:cs="Arial"/>
          <w:color w:val="000000"/>
          <w:sz w:val="22"/>
          <w:u w:val="single"/>
        </w:rPr>
        <w:t xml:space="preserve">explaining/demonstrating the </w:t>
      </w:r>
      <w:r w:rsidR="000B710A">
        <w:rPr>
          <w:rFonts w:ascii="Arial" w:eastAsia="Book Antiqua" w:hAnsi="Arial" w:cs="Arial"/>
          <w:color w:val="000000"/>
          <w:sz w:val="22"/>
          <w:u w:val="single"/>
        </w:rPr>
        <w:t xml:space="preserve">need for additional </w:t>
      </w:r>
      <w:r w:rsidR="00DA4C90" w:rsidRPr="00C164F7">
        <w:rPr>
          <w:rFonts w:ascii="Arial" w:eastAsia="Book Antiqua" w:hAnsi="Arial" w:cs="Arial"/>
          <w:color w:val="000000"/>
          <w:sz w:val="22"/>
          <w:u w:val="single"/>
        </w:rPr>
        <w:t>space and</w:t>
      </w:r>
      <w:r w:rsidR="000B710A">
        <w:rPr>
          <w:rFonts w:ascii="Arial" w:eastAsia="Book Antiqua" w:hAnsi="Arial" w:cs="Arial"/>
          <w:color w:val="000000"/>
          <w:sz w:val="22"/>
          <w:u w:val="single"/>
        </w:rPr>
        <w:t>/or</w:t>
      </w:r>
      <w:r w:rsidR="00DA4C90" w:rsidRPr="00C164F7">
        <w:rPr>
          <w:rFonts w:ascii="Arial" w:eastAsia="Book Antiqua" w:hAnsi="Arial" w:cs="Arial"/>
          <w:color w:val="000000"/>
          <w:sz w:val="22"/>
          <w:u w:val="single"/>
        </w:rPr>
        <w:t xml:space="preserve"> solutions to problems resulting from inadequate facilities</w:t>
      </w:r>
      <w:r w:rsidR="00EE3F8D">
        <w:rPr>
          <w:rFonts w:ascii="Arial" w:eastAsia="Book Antiqua" w:hAnsi="Arial" w:cs="Arial"/>
          <w:color w:val="000000"/>
          <w:sz w:val="22"/>
        </w:rPr>
        <w:t>.</w:t>
      </w:r>
    </w:p>
    <w:p w14:paraId="01A86B6F" w14:textId="430E945E" w:rsidR="005673EA" w:rsidRDefault="00BA1796" w:rsidP="00EA07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If </w:t>
      </w:r>
      <w:r w:rsidR="00A3389A" w:rsidRPr="00D31C28">
        <w:rPr>
          <w:rFonts w:ascii="Arial" w:eastAsia="Book Antiqua" w:hAnsi="Arial" w:cs="Arial"/>
          <w:color w:val="000000"/>
          <w:sz w:val="22"/>
        </w:rPr>
        <w:t>necessary, a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ny </w:t>
      </w:r>
      <w:r w:rsidR="00A3389A" w:rsidRPr="00D31C28">
        <w:rPr>
          <w:rFonts w:ascii="Arial" w:eastAsia="Book Antiqua" w:hAnsi="Arial" w:cs="Arial"/>
          <w:color w:val="000000"/>
          <w:sz w:val="22"/>
        </w:rPr>
        <w:t xml:space="preserve">extraordinary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costs included in </w:t>
      </w:r>
      <w:r w:rsidRPr="00D31C28">
        <w:rPr>
          <w:rFonts w:ascii="Arial" w:eastAsia="Book Antiqua" w:hAnsi="Arial" w:cs="Arial"/>
          <w:color w:val="000000"/>
          <w:sz w:val="22"/>
        </w:rPr>
        <w:t>total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project </w:t>
      </w:r>
      <w:r w:rsidRPr="00D31C28">
        <w:rPr>
          <w:rFonts w:ascii="Arial" w:eastAsia="Book Antiqua" w:hAnsi="Arial" w:cs="Arial"/>
          <w:color w:val="000000"/>
          <w:sz w:val="22"/>
        </w:rPr>
        <w:t>cost</w:t>
      </w:r>
      <w:r w:rsidR="002813B7">
        <w:rPr>
          <w:rFonts w:ascii="Arial" w:eastAsia="Book Antiqua" w:hAnsi="Arial" w:cs="Arial"/>
          <w:color w:val="000000"/>
          <w:sz w:val="22"/>
        </w:rPr>
        <w:t xml:space="preserve">, but </w:t>
      </w:r>
      <w:r w:rsidR="00F97E9E" w:rsidRPr="00D31C28">
        <w:rPr>
          <w:rFonts w:ascii="Arial" w:eastAsia="Book Antiqua" w:hAnsi="Arial" w:cs="Arial"/>
          <w:color w:val="000000"/>
          <w:sz w:val="22"/>
        </w:rPr>
        <w:t>not directly</w:t>
      </w:r>
      <w:r w:rsidR="00D33ED4">
        <w:rPr>
          <w:rFonts w:ascii="Arial" w:eastAsia="Book Antiqua" w:hAnsi="Arial" w:cs="Arial"/>
          <w:color w:val="000000"/>
          <w:sz w:val="22"/>
        </w:rPr>
        <w:t xml:space="preserve">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related to the facility, such as extra utilities capacity or lines, </w:t>
      </w:r>
      <w:r w:rsidRPr="00D31C28">
        <w:rPr>
          <w:rFonts w:ascii="Arial" w:eastAsia="Book Antiqua" w:hAnsi="Arial" w:cs="Arial"/>
          <w:color w:val="000000"/>
          <w:sz w:val="22"/>
        </w:rPr>
        <w:t xml:space="preserve">special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site </w:t>
      </w:r>
      <w:r w:rsidRPr="00D31C28">
        <w:rPr>
          <w:rFonts w:ascii="Arial" w:eastAsia="Book Antiqua" w:hAnsi="Arial" w:cs="Arial"/>
          <w:color w:val="000000"/>
          <w:sz w:val="22"/>
        </w:rPr>
        <w:t>preparation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, </w:t>
      </w:r>
      <w:r w:rsidRPr="00D31C28">
        <w:rPr>
          <w:rFonts w:ascii="Arial" w:eastAsia="Book Antiqua" w:hAnsi="Arial" w:cs="Arial"/>
          <w:color w:val="000000"/>
          <w:sz w:val="22"/>
        </w:rPr>
        <w:t xml:space="preserve">ancillary </w:t>
      </w:r>
      <w:proofErr w:type="gramStart"/>
      <w:r w:rsidR="00F97E9E" w:rsidRPr="00D31C28">
        <w:rPr>
          <w:rFonts w:ascii="Arial" w:eastAsia="Book Antiqua" w:hAnsi="Arial" w:cs="Arial"/>
          <w:color w:val="000000"/>
          <w:sz w:val="22"/>
        </w:rPr>
        <w:t>roads</w:t>
      </w:r>
      <w:proofErr w:type="gramEnd"/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and parking, etc. should be briefly explained</w:t>
      </w:r>
      <w:r w:rsidRPr="00D31C28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includ</w:t>
      </w:r>
      <w:r w:rsidRPr="00D31C28">
        <w:rPr>
          <w:rFonts w:ascii="Arial" w:eastAsia="Book Antiqua" w:hAnsi="Arial" w:cs="Arial"/>
          <w:color w:val="000000"/>
          <w:sz w:val="22"/>
        </w:rPr>
        <w:t>ing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a description of the basis used</w:t>
      </w:r>
      <w:r w:rsidR="00EE3F8D">
        <w:rPr>
          <w:rFonts w:ascii="Arial" w:eastAsia="Book Antiqua" w:hAnsi="Arial" w:cs="Arial"/>
          <w:color w:val="000000"/>
          <w:sz w:val="22"/>
        </w:rPr>
        <w:t xml:space="preserve"> to develop the cost estimate.</w:t>
      </w:r>
    </w:p>
    <w:p w14:paraId="352E3673" w14:textId="0CCFCB2C" w:rsidR="00960D4D" w:rsidRDefault="00960D4D" w:rsidP="00EA07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>If applicable, critical re</w:t>
      </w:r>
      <w:r w:rsidR="002D35EA">
        <w:rPr>
          <w:rFonts w:ascii="Arial" w:eastAsia="Book Antiqua" w:hAnsi="Arial" w:cs="Arial"/>
          <w:color w:val="000000"/>
          <w:sz w:val="22"/>
        </w:rPr>
        <w:t xml:space="preserve">pair and </w:t>
      </w:r>
      <w:r w:rsidR="002B5710">
        <w:rPr>
          <w:rFonts w:ascii="Arial" w:eastAsia="Book Antiqua" w:hAnsi="Arial" w:cs="Arial"/>
          <w:color w:val="000000"/>
          <w:sz w:val="22"/>
        </w:rPr>
        <w:t>maintenance</w:t>
      </w:r>
      <w:r>
        <w:rPr>
          <w:rFonts w:ascii="Arial" w:eastAsia="Book Antiqua" w:hAnsi="Arial" w:cs="Arial"/>
          <w:color w:val="000000"/>
          <w:sz w:val="22"/>
        </w:rPr>
        <w:t xml:space="preserve"> </w:t>
      </w:r>
      <w:r w:rsidR="008E3B1C">
        <w:rPr>
          <w:rFonts w:ascii="Arial" w:eastAsia="Book Antiqua" w:hAnsi="Arial" w:cs="Arial"/>
          <w:color w:val="000000"/>
          <w:sz w:val="22"/>
        </w:rPr>
        <w:t>(i.e.</w:t>
      </w:r>
      <w:r w:rsidR="000B710A">
        <w:rPr>
          <w:rFonts w:ascii="Arial" w:eastAsia="Book Antiqua" w:hAnsi="Arial" w:cs="Arial"/>
          <w:color w:val="000000"/>
          <w:sz w:val="22"/>
        </w:rPr>
        <w:t>,</w:t>
      </w:r>
      <w:r>
        <w:rPr>
          <w:rFonts w:ascii="Arial" w:eastAsia="Book Antiqua" w:hAnsi="Arial" w:cs="Arial"/>
          <w:color w:val="000000"/>
          <w:sz w:val="22"/>
        </w:rPr>
        <w:t xml:space="preserve"> ADA compliance, safety</w:t>
      </w:r>
      <w:r w:rsidR="008E3B1C">
        <w:rPr>
          <w:rFonts w:ascii="Arial" w:eastAsia="Book Antiqua" w:hAnsi="Arial" w:cs="Arial"/>
          <w:color w:val="000000"/>
          <w:sz w:val="22"/>
        </w:rPr>
        <w:t>,</w:t>
      </w:r>
      <w:r>
        <w:rPr>
          <w:rFonts w:ascii="Arial" w:eastAsia="Book Antiqua" w:hAnsi="Arial" w:cs="Arial"/>
          <w:color w:val="000000"/>
          <w:sz w:val="22"/>
        </w:rPr>
        <w:t xml:space="preserve"> health issue</w:t>
      </w:r>
      <w:r w:rsidR="002B5710">
        <w:rPr>
          <w:rFonts w:ascii="Arial" w:eastAsia="Book Antiqua" w:hAnsi="Arial" w:cs="Arial"/>
          <w:color w:val="000000"/>
          <w:sz w:val="22"/>
        </w:rPr>
        <w:t>, e</w:t>
      </w:r>
      <w:r w:rsidR="002D35EA">
        <w:rPr>
          <w:rFonts w:ascii="Arial" w:eastAsia="Book Antiqua" w:hAnsi="Arial" w:cs="Arial"/>
          <w:color w:val="000000"/>
          <w:sz w:val="22"/>
        </w:rPr>
        <w:t>t</w:t>
      </w:r>
      <w:r w:rsidR="002B5710">
        <w:rPr>
          <w:rFonts w:ascii="Arial" w:eastAsia="Book Antiqua" w:hAnsi="Arial" w:cs="Arial"/>
          <w:color w:val="000000"/>
          <w:sz w:val="22"/>
        </w:rPr>
        <w:t>c</w:t>
      </w:r>
      <w:r w:rsidR="002D35EA">
        <w:rPr>
          <w:rFonts w:ascii="Arial" w:eastAsia="Book Antiqua" w:hAnsi="Arial" w:cs="Arial"/>
          <w:color w:val="000000"/>
          <w:sz w:val="22"/>
        </w:rPr>
        <w:t>.</w:t>
      </w:r>
      <w:r w:rsidR="008E3B1C">
        <w:rPr>
          <w:rFonts w:ascii="Arial" w:eastAsia="Book Antiqua" w:hAnsi="Arial" w:cs="Arial"/>
          <w:color w:val="000000"/>
          <w:sz w:val="22"/>
        </w:rPr>
        <w:t>)</w:t>
      </w:r>
      <w:r>
        <w:rPr>
          <w:rFonts w:ascii="Arial" w:eastAsia="Book Antiqua" w:hAnsi="Arial" w:cs="Arial"/>
          <w:color w:val="000000"/>
          <w:sz w:val="22"/>
        </w:rPr>
        <w:t xml:space="preserve"> should be </w:t>
      </w:r>
      <w:r w:rsidRPr="00BD1C45">
        <w:rPr>
          <w:rFonts w:ascii="Arial" w:eastAsia="Book Antiqua" w:hAnsi="Arial" w:cs="Arial"/>
          <w:color w:val="000000"/>
          <w:sz w:val="22"/>
        </w:rPr>
        <w:t>emphasized</w:t>
      </w:r>
      <w:r w:rsidR="00330921" w:rsidRPr="00BD1C45">
        <w:rPr>
          <w:rFonts w:ascii="Arial" w:eastAsia="Book Antiqua" w:hAnsi="Arial" w:cs="Arial"/>
          <w:color w:val="000000"/>
          <w:sz w:val="22"/>
        </w:rPr>
        <w:t xml:space="preserve"> </w:t>
      </w:r>
      <w:r w:rsidR="00B01D54">
        <w:rPr>
          <w:rFonts w:ascii="Arial" w:eastAsia="Book Antiqua" w:hAnsi="Arial" w:cs="Arial"/>
          <w:color w:val="000000"/>
          <w:sz w:val="22"/>
        </w:rPr>
        <w:t xml:space="preserve">and associated costs described </w:t>
      </w:r>
      <w:r w:rsidR="00330921" w:rsidRPr="00BD1C45">
        <w:rPr>
          <w:rFonts w:ascii="Arial" w:eastAsia="Book Antiqua" w:hAnsi="Arial" w:cs="Arial"/>
          <w:color w:val="000000"/>
          <w:sz w:val="22"/>
        </w:rPr>
        <w:t>(see s. 1001.706 (12)(a)2</w:t>
      </w:r>
      <w:r w:rsidR="00BD1C45">
        <w:rPr>
          <w:rFonts w:ascii="Arial" w:eastAsia="Book Antiqua" w:hAnsi="Arial" w:cs="Arial"/>
          <w:color w:val="000000"/>
          <w:sz w:val="22"/>
        </w:rPr>
        <w:t xml:space="preserve"> </w:t>
      </w:r>
      <w:r w:rsidR="00330921" w:rsidRPr="00BD1C45">
        <w:rPr>
          <w:rFonts w:ascii="Arial" w:eastAsia="Book Antiqua" w:hAnsi="Arial" w:cs="Arial"/>
          <w:color w:val="000000"/>
          <w:sz w:val="22"/>
        </w:rPr>
        <w:t>and 6, F.S.</w:t>
      </w:r>
      <w:r w:rsidR="00B01D54">
        <w:rPr>
          <w:rFonts w:ascii="Arial" w:eastAsia="Book Antiqua" w:hAnsi="Arial" w:cs="Arial"/>
          <w:color w:val="000000"/>
          <w:sz w:val="22"/>
        </w:rPr>
        <w:t>, for reference</w:t>
      </w:r>
      <w:r w:rsidR="00330921" w:rsidRPr="00BD1C45">
        <w:rPr>
          <w:rFonts w:ascii="Arial" w:eastAsia="Book Antiqua" w:hAnsi="Arial" w:cs="Arial"/>
          <w:color w:val="000000"/>
          <w:sz w:val="22"/>
        </w:rPr>
        <w:t>)</w:t>
      </w:r>
      <w:r w:rsidR="00B01D54">
        <w:rPr>
          <w:rFonts w:ascii="Arial" w:eastAsia="Book Antiqua" w:hAnsi="Arial" w:cs="Arial"/>
          <w:color w:val="000000"/>
          <w:sz w:val="22"/>
        </w:rPr>
        <w:t>.</w:t>
      </w:r>
      <w:r>
        <w:rPr>
          <w:rFonts w:ascii="Arial" w:eastAsia="Book Antiqua" w:hAnsi="Arial" w:cs="Arial"/>
          <w:color w:val="000000"/>
          <w:sz w:val="22"/>
        </w:rPr>
        <w:t xml:space="preserve">  </w:t>
      </w:r>
    </w:p>
    <w:p w14:paraId="48EBAB4D" w14:textId="22D60AA8" w:rsidR="004C7EF8" w:rsidRPr="00D31C28" w:rsidRDefault="004C7EF8" w:rsidP="00EA07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>If</w:t>
      </w:r>
      <w:r w:rsidR="002D35EA">
        <w:rPr>
          <w:rFonts w:ascii="Arial" w:eastAsia="Book Antiqua" w:hAnsi="Arial" w:cs="Arial"/>
          <w:color w:val="000000"/>
          <w:sz w:val="22"/>
        </w:rPr>
        <w:t xml:space="preserve"> the</w:t>
      </w:r>
      <w:r>
        <w:rPr>
          <w:rFonts w:ascii="Arial" w:eastAsia="Book Antiqua" w:hAnsi="Arial" w:cs="Arial"/>
          <w:color w:val="000000"/>
          <w:sz w:val="22"/>
        </w:rPr>
        <w:t xml:space="preserve"> project includes non-PECO sources, such as donations, university funds, etc., please provide a brief description at the end of the Narrative, indicating amounts, </w:t>
      </w:r>
      <w:r w:rsidR="00D33ED4">
        <w:rPr>
          <w:rFonts w:ascii="Arial" w:eastAsia="Book Antiqua" w:hAnsi="Arial" w:cs="Arial"/>
          <w:color w:val="000000"/>
          <w:sz w:val="22"/>
        </w:rPr>
        <w:t>sources,</w:t>
      </w:r>
      <w:r>
        <w:rPr>
          <w:rFonts w:ascii="Arial" w:eastAsia="Book Antiqua" w:hAnsi="Arial" w:cs="Arial"/>
          <w:color w:val="000000"/>
          <w:sz w:val="22"/>
        </w:rPr>
        <w:t xml:space="preserve"> and timing. </w:t>
      </w:r>
    </w:p>
    <w:p w14:paraId="14177FEE" w14:textId="0C3538AA" w:rsidR="00B510CA" w:rsidRPr="00D31C28" w:rsidRDefault="00B510CA" w:rsidP="00C75ED5">
      <w:pPr>
        <w:pStyle w:val="Heading3"/>
        <w:ind w:left="576"/>
      </w:pPr>
      <w:r w:rsidRPr="00D31C28">
        <w:t>Reserve Escrow</w:t>
      </w:r>
      <w:r w:rsidR="00F60A7C">
        <w:t xml:space="preserve"> Plan</w:t>
      </w:r>
    </w:p>
    <w:p w14:paraId="5C02F8E6" w14:textId="2937497E" w:rsidR="0021239F" w:rsidRDefault="00D33ED4" w:rsidP="00EC0A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/>
        <w:rPr>
          <w:rFonts w:ascii="Arial" w:eastAsia="Book Antiqua" w:hAnsi="Arial" w:cs="Arial"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 xml:space="preserve">Generally speaking, each E&amp;G </w:t>
      </w:r>
      <w:r w:rsidR="005B5786">
        <w:rPr>
          <w:rFonts w:ascii="Arial" w:eastAsia="Book Antiqua" w:hAnsi="Arial" w:cs="Arial"/>
          <w:color w:val="000000"/>
          <w:sz w:val="22"/>
        </w:rPr>
        <w:t>capital project funded in whole or in part with Legislative appropriations must have a plan for establishment of a Reserve for future maintenance.</w:t>
      </w:r>
      <w:r w:rsidR="0021239F">
        <w:rPr>
          <w:rFonts w:ascii="Arial" w:eastAsia="Book Antiqua" w:hAnsi="Arial" w:cs="Arial"/>
          <w:color w:val="000000"/>
          <w:sz w:val="22"/>
        </w:rPr>
        <w:t xml:space="preserve"> Reserve requirements differ depending on the type of project and its funding source</w:t>
      </w:r>
      <w:r w:rsidR="00F60A7C">
        <w:rPr>
          <w:rFonts w:ascii="Arial" w:eastAsia="Book Antiqua" w:hAnsi="Arial" w:cs="Arial"/>
          <w:color w:val="000000"/>
          <w:sz w:val="22"/>
        </w:rPr>
        <w:t>(s)</w:t>
      </w:r>
      <w:r w:rsidR="0021239F">
        <w:rPr>
          <w:rFonts w:ascii="Arial" w:eastAsia="Book Antiqua" w:hAnsi="Arial" w:cs="Arial"/>
          <w:color w:val="000000"/>
          <w:sz w:val="22"/>
        </w:rPr>
        <w:t>, as follows:</w:t>
      </w:r>
    </w:p>
    <w:p w14:paraId="7E4E8B80" w14:textId="3AC5BD66" w:rsidR="005B5786" w:rsidRDefault="0021239F" w:rsidP="00EC0AEA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rial" w:eastAsia="Book Antiqua" w:hAnsi="Arial" w:cs="Arial"/>
          <w:color w:val="000000"/>
        </w:rPr>
      </w:pPr>
      <w:r>
        <w:rPr>
          <w:rFonts w:ascii="Arial" w:eastAsia="Book Antiqua" w:hAnsi="Arial" w:cs="Arial"/>
          <w:color w:val="000000"/>
        </w:rPr>
        <w:t xml:space="preserve"> </w:t>
      </w:r>
      <w:r w:rsidRPr="0021239F">
        <w:rPr>
          <w:rFonts w:ascii="Arial" w:eastAsia="Book Antiqua" w:hAnsi="Arial" w:cs="Arial"/>
          <w:b/>
          <w:color w:val="000000"/>
        </w:rPr>
        <w:t>Renovation</w:t>
      </w:r>
      <w:r>
        <w:rPr>
          <w:rFonts w:ascii="Arial" w:eastAsia="Book Antiqua" w:hAnsi="Arial" w:cs="Arial"/>
          <w:color w:val="000000"/>
        </w:rPr>
        <w:t xml:space="preserve"> and </w:t>
      </w:r>
      <w:r w:rsidRPr="0021239F">
        <w:rPr>
          <w:rFonts w:ascii="Arial" w:eastAsia="Book Antiqua" w:hAnsi="Arial" w:cs="Arial"/>
          <w:b/>
          <w:color w:val="000000"/>
        </w:rPr>
        <w:t>Remodeling</w:t>
      </w:r>
      <w:r>
        <w:rPr>
          <w:rFonts w:ascii="Arial" w:eastAsia="Book Antiqua" w:hAnsi="Arial" w:cs="Arial"/>
          <w:color w:val="000000"/>
        </w:rPr>
        <w:t xml:space="preserve"> – </w:t>
      </w:r>
      <w:r w:rsidR="000657B2">
        <w:rPr>
          <w:rFonts w:ascii="Arial" w:eastAsia="Book Antiqua" w:hAnsi="Arial" w:cs="Arial"/>
          <w:color w:val="000000"/>
        </w:rPr>
        <w:t xml:space="preserve">such </w:t>
      </w:r>
      <w:r>
        <w:rPr>
          <w:rFonts w:ascii="Arial" w:eastAsia="Book Antiqua" w:hAnsi="Arial" w:cs="Arial"/>
          <w:color w:val="000000"/>
        </w:rPr>
        <w:t>projects</w:t>
      </w:r>
      <w:r w:rsidR="000657B2">
        <w:rPr>
          <w:rFonts w:ascii="Arial" w:eastAsia="Book Antiqua" w:hAnsi="Arial" w:cs="Arial"/>
          <w:color w:val="000000"/>
        </w:rPr>
        <w:t>, funded in whole or in part with PECO,</w:t>
      </w:r>
      <w:r>
        <w:rPr>
          <w:rFonts w:ascii="Arial" w:eastAsia="Book Antiqua" w:hAnsi="Arial" w:cs="Arial"/>
          <w:color w:val="000000"/>
        </w:rPr>
        <w:t xml:space="preserve"> </w:t>
      </w:r>
      <w:r w:rsidR="00FA24A7">
        <w:rPr>
          <w:rFonts w:ascii="Arial" w:eastAsia="Book Antiqua" w:hAnsi="Arial" w:cs="Arial"/>
          <w:color w:val="000000"/>
        </w:rPr>
        <w:t xml:space="preserve">require an </w:t>
      </w:r>
      <w:r>
        <w:rPr>
          <w:rFonts w:ascii="Arial" w:eastAsia="Book Antiqua" w:hAnsi="Arial" w:cs="Arial"/>
          <w:color w:val="000000"/>
        </w:rPr>
        <w:t xml:space="preserve">annual </w:t>
      </w:r>
      <w:r w:rsidR="00FA24A7">
        <w:rPr>
          <w:rFonts w:ascii="Arial" w:eastAsia="Book Antiqua" w:hAnsi="Arial" w:cs="Arial"/>
          <w:color w:val="000000"/>
        </w:rPr>
        <w:t xml:space="preserve">reserve </w:t>
      </w:r>
      <w:r>
        <w:rPr>
          <w:rFonts w:ascii="Arial" w:eastAsia="Book Antiqua" w:hAnsi="Arial" w:cs="Arial"/>
          <w:color w:val="000000"/>
        </w:rPr>
        <w:t xml:space="preserve">contribution </w:t>
      </w:r>
      <w:r w:rsidR="00FA24A7">
        <w:rPr>
          <w:rFonts w:ascii="Arial" w:eastAsia="Book Antiqua" w:hAnsi="Arial" w:cs="Arial"/>
          <w:color w:val="000000"/>
        </w:rPr>
        <w:t xml:space="preserve">of </w:t>
      </w:r>
      <w:r w:rsidRPr="0021239F">
        <w:rPr>
          <w:rFonts w:ascii="Arial" w:eastAsia="Book Antiqua" w:hAnsi="Arial" w:cs="Arial"/>
          <w:b/>
          <w:color w:val="000000"/>
        </w:rPr>
        <w:t>1%</w:t>
      </w:r>
      <w:r>
        <w:rPr>
          <w:rFonts w:ascii="Arial" w:eastAsia="Book Antiqua" w:hAnsi="Arial" w:cs="Arial"/>
          <w:color w:val="000000"/>
        </w:rPr>
        <w:t xml:space="preserve"> of building value, </w:t>
      </w:r>
      <w:r w:rsidRPr="000657B2">
        <w:rPr>
          <w:rFonts w:ascii="Arial" w:eastAsia="Book Antiqua" w:hAnsi="Arial" w:cs="Arial"/>
          <w:bCs/>
          <w:color w:val="000000"/>
        </w:rPr>
        <w:t xml:space="preserve">per </w:t>
      </w:r>
      <w:r w:rsidRPr="00FA24A7">
        <w:rPr>
          <w:rFonts w:ascii="Arial" w:eastAsia="Book Antiqua" w:hAnsi="Arial" w:cs="Arial"/>
          <w:b/>
          <w:color w:val="000000"/>
        </w:rPr>
        <w:t>s. 1001.706(12)(c), F.S.</w:t>
      </w:r>
    </w:p>
    <w:p w14:paraId="290C4533" w14:textId="77777777" w:rsidR="000657B2" w:rsidRPr="000657B2" w:rsidRDefault="000657B2" w:rsidP="000657B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1680"/>
        <w:rPr>
          <w:rFonts w:ascii="Arial" w:eastAsia="Book Antiqua" w:hAnsi="Arial" w:cs="Arial"/>
          <w:color w:val="000000"/>
          <w:sz w:val="8"/>
          <w:szCs w:val="8"/>
        </w:rPr>
      </w:pPr>
    </w:p>
    <w:p w14:paraId="02A029E3" w14:textId="441138C0" w:rsidR="00FA24A7" w:rsidRDefault="00FA24A7" w:rsidP="0021239F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rFonts w:ascii="Arial" w:eastAsia="Book Antiqua" w:hAnsi="Arial" w:cs="Arial"/>
          <w:color w:val="000000"/>
        </w:rPr>
      </w:pPr>
      <w:r>
        <w:rPr>
          <w:rFonts w:ascii="Arial" w:eastAsia="Book Antiqua" w:hAnsi="Arial" w:cs="Arial"/>
          <w:color w:val="000000"/>
        </w:rPr>
        <w:t xml:space="preserve"> </w:t>
      </w:r>
      <w:r w:rsidRPr="00FA24A7">
        <w:rPr>
          <w:rFonts w:ascii="Arial" w:eastAsia="Book Antiqua" w:hAnsi="Arial" w:cs="Arial"/>
          <w:b/>
          <w:color w:val="000000"/>
        </w:rPr>
        <w:t>New Construction</w:t>
      </w:r>
      <w:r w:rsidRPr="00FA24A7">
        <w:rPr>
          <w:rFonts w:ascii="Arial" w:eastAsia="Book Antiqua" w:hAnsi="Arial" w:cs="Arial"/>
          <w:color w:val="000000"/>
        </w:rPr>
        <w:t xml:space="preserve"> </w:t>
      </w:r>
      <w:r>
        <w:rPr>
          <w:rFonts w:ascii="Arial" w:eastAsia="Book Antiqua" w:hAnsi="Arial" w:cs="Arial"/>
          <w:color w:val="000000"/>
        </w:rPr>
        <w:t xml:space="preserve">– construction of an E&amp;G facility, funded in whole or in part with State appropriations, </w:t>
      </w:r>
      <w:proofErr w:type="gramStart"/>
      <w:r>
        <w:rPr>
          <w:rFonts w:ascii="Arial" w:eastAsia="Book Antiqua" w:hAnsi="Arial" w:cs="Arial"/>
          <w:color w:val="000000"/>
        </w:rPr>
        <w:t>require</w:t>
      </w:r>
      <w:proofErr w:type="gramEnd"/>
      <w:r>
        <w:rPr>
          <w:rFonts w:ascii="Arial" w:eastAsia="Book Antiqua" w:hAnsi="Arial" w:cs="Arial"/>
          <w:color w:val="000000"/>
        </w:rPr>
        <w:t xml:space="preserve"> an annual reserve contribution of </w:t>
      </w:r>
      <w:r w:rsidRPr="00FA24A7">
        <w:rPr>
          <w:rFonts w:ascii="Arial" w:eastAsia="Book Antiqua" w:hAnsi="Arial" w:cs="Arial"/>
          <w:b/>
          <w:color w:val="000000"/>
        </w:rPr>
        <w:t>2%</w:t>
      </w:r>
      <w:r>
        <w:rPr>
          <w:rFonts w:ascii="Arial" w:eastAsia="Book Antiqua" w:hAnsi="Arial" w:cs="Arial"/>
          <w:color w:val="000000"/>
        </w:rPr>
        <w:t xml:space="preserve"> of the total value of the building, </w:t>
      </w:r>
      <w:r w:rsidRPr="000657B2">
        <w:rPr>
          <w:rFonts w:ascii="Arial" w:eastAsia="Book Antiqua" w:hAnsi="Arial" w:cs="Arial"/>
          <w:bCs/>
          <w:color w:val="000000"/>
        </w:rPr>
        <w:t xml:space="preserve">per </w:t>
      </w:r>
      <w:r w:rsidRPr="00FA24A7">
        <w:rPr>
          <w:rFonts w:ascii="Arial" w:eastAsia="Book Antiqua" w:hAnsi="Arial" w:cs="Arial"/>
          <w:b/>
          <w:color w:val="000000"/>
        </w:rPr>
        <w:t>Board Regulation 14.002</w:t>
      </w:r>
      <w:r>
        <w:rPr>
          <w:rFonts w:ascii="Arial" w:eastAsia="Book Antiqua" w:hAnsi="Arial" w:cs="Arial"/>
          <w:color w:val="000000"/>
        </w:rPr>
        <w:t>.</w:t>
      </w:r>
    </w:p>
    <w:p w14:paraId="364AF79A" w14:textId="77777777" w:rsidR="00044AC9" w:rsidRPr="00044AC9" w:rsidRDefault="00044AC9" w:rsidP="00044AC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rPr>
          <w:rFonts w:ascii="Arial" w:eastAsia="Book Antiqua" w:hAnsi="Arial" w:cs="Arial"/>
          <w:color w:val="000000"/>
          <w:sz w:val="12"/>
          <w:szCs w:val="12"/>
        </w:rPr>
      </w:pPr>
    </w:p>
    <w:p w14:paraId="02F0565B" w14:textId="44E23D00" w:rsidR="000657B2" w:rsidRPr="0021239F" w:rsidRDefault="000657B2" w:rsidP="00044AC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rPr>
          <w:rFonts w:ascii="Arial" w:eastAsia="Book Antiqua" w:hAnsi="Arial" w:cs="Arial"/>
          <w:color w:val="000000"/>
        </w:rPr>
      </w:pPr>
      <w:r>
        <w:rPr>
          <w:rFonts w:ascii="Arial" w:eastAsia="Book Antiqua" w:hAnsi="Arial" w:cs="Arial"/>
          <w:color w:val="000000"/>
        </w:rPr>
        <w:t xml:space="preserve">In either case above, </w:t>
      </w:r>
      <w:r w:rsidR="000B710A">
        <w:rPr>
          <w:rFonts w:ascii="Arial" w:eastAsia="Book Antiqua" w:hAnsi="Arial" w:cs="Arial"/>
          <w:color w:val="000000"/>
        </w:rPr>
        <w:t xml:space="preserve">building value </w:t>
      </w:r>
      <w:r>
        <w:rPr>
          <w:rFonts w:ascii="Arial" w:eastAsia="Book Antiqua" w:hAnsi="Arial" w:cs="Arial"/>
          <w:color w:val="000000"/>
        </w:rPr>
        <w:t>is based on total construction cost or insurable value upon completion, whichever is greater.</w:t>
      </w:r>
    </w:p>
    <w:p w14:paraId="2CEB0282" w14:textId="7B9D5360" w:rsidR="00B510CA" w:rsidRPr="004F13DC" w:rsidRDefault="00BD1011" w:rsidP="004F13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  <w:u w:val="single"/>
        </w:rPr>
      </w:pP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Failure to provide </w:t>
      </w:r>
      <w:r w:rsidR="000657B2">
        <w:rPr>
          <w:rFonts w:ascii="Arial" w:eastAsia="Book Antiqua" w:hAnsi="Arial" w:cs="Arial"/>
          <w:color w:val="000000"/>
          <w:sz w:val="22"/>
          <w:u w:val="single"/>
        </w:rPr>
        <w:t>adequate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 </w:t>
      </w:r>
      <w:r w:rsidR="005B5786"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information in the </w:t>
      </w:r>
      <w:r w:rsidRPr="00BE5795">
        <w:rPr>
          <w:rFonts w:ascii="Arial" w:eastAsia="Book Antiqua" w:hAnsi="Arial" w:cs="Arial"/>
          <w:i/>
          <w:iCs/>
          <w:color w:val="000000"/>
          <w:sz w:val="22"/>
          <w:u w:val="single"/>
        </w:rPr>
        <w:t xml:space="preserve">Reserve Escrow </w:t>
      </w:r>
      <w:r w:rsidR="005B5786" w:rsidRPr="00BE5795">
        <w:rPr>
          <w:rFonts w:ascii="Arial" w:eastAsia="Book Antiqua" w:hAnsi="Arial" w:cs="Arial"/>
          <w:i/>
          <w:iCs/>
          <w:color w:val="000000"/>
          <w:sz w:val="22"/>
          <w:u w:val="single"/>
        </w:rPr>
        <w:t>P</w:t>
      </w:r>
      <w:r w:rsidRPr="00BE5795">
        <w:rPr>
          <w:rFonts w:ascii="Arial" w:eastAsia="Book Antiqua" w:hAnsi="Arial" w:cs="Arial"/>
          <w:i/>
          <w:iCs/>
          <w:color w:val="000000"/>
          <w:sz w:val="22"/>
          <w:u w:val="single"/>
        </w:rPr>
        <w:t>lan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 </w:t>
      </w:r>
      <w:r w:rsidR="005B5786"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section of the CIP-3 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will result in the project being ineligible for ranking and inclusion in the </w:t>
      </w:r>
      <w:r w:rsidR="00BE5795">
        <w:rPr>
          <w:rFonts w:ascii="Arial" w:eastAsia="Book Antiqua" w:hAnsi="Arial" w:cs="Arial"/>
          <w:color w:val="000000"/>
          <w:sz w:val="22"/>
          <w:u w:val="single"/>
        </w:rPr>
        <w:t>scored/ranked P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reliminary </w:t>
      </w:r>
      <w:r w:rsidR="00BE5795">
        <w:rPr>
          <w:rFonts w:ascii="Arial" w:eastAsia="Book Antiqua" w:hAnsi="Arial" w:cs="Arial"/>
          <w:color w:val="000000"/>
          <w:sz w:val="22"/>
          <w:u w:val="single"/>
        </w:rPr>
        <w:t>S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election </w:t>
      </w:r>
      <w:r w:rsidR="00BE5795">
        <w:rPr>
          <w:rFonts w:ascii="Arial" w:eastAsia="Book Antiqua" w:hAnsi="Arial" w:cs="Arial"/>
          <w:color w:val="000000"/>
          <w:sz w:val="22"/>
          <w:u w:val="single"/>
        </w:rPr>
        <w:t>G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>roup</w:t>
      </w:r>
      <w:r w:rsidR="004F13DC">
        <w:rPr>
          <w:rFonts w:ascii="Arial" w:eastAsia="Book Antiqua" w:hAnsi="Arial" w:cs="Arial"/>
          <w:color w:val="000000"/>
          <w:sz w:val="22"/>
          <w:u w:val="single"/>
        </w:rPr>
        <w:t>.</w:t>
      </w:r>
    </w:p>
    <w:p w14:paraId="4ECC0CA1" w14:textId="77777777" w:rsidR="008A5B04" w:rsidRPr="00D31C28" w:rsidRDefault="00D12072" w:rsidP="00044AC9">
      <w:pPr>
        <w:pStyle w:val="Heading3"/>
        <w:spacing w:before="600"/>
        <w:ind w:left="576"/>
      </w:pPr>
      <w:r w:rsidRPr="00D31C28">
        <w:lastRenderedPageBreak/>
        <w:t xml:space="preserve">Building Space </w:t>
      </w:r>
      <w:r w:rsidR="00F97E9E" w:rsidRPr="00D31C28">
        <w:t>Description</w:t>
      </w:r>
    </w:p>
    <w:p w14:paraId="050D650E" w14:textId="560EAD7A" w:rsidR="00F97E9E" w:rsidRPr="00D31C28" w:rsidRDefault="00D74030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This section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is devoted to reporting </w:t>
      </w:r>
      <w:r w:rsidRPr="00D31C28">
        <w:rPr>
          <w:rFonts w:ascii="Arial" w:eastAsia="Book Antiqua" w:hAnsi="Arial" w:cs="Arial"/>
          <w:color w:val="000000"/>
          <w:sz w:val="22"/>
        </w:rPr>
        <w:t>space type,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Pr="00D31C28">
        <w:rPr>
          <w:rFonts w:ascii="Arial" w:eastAsia="Book Antiqua" w:hAnsi="Arial" w:cs="Arial"/>
          <w:color w:val="000000"/>
          <w:sz w:val="22"/>
        </w:rPr>
        <w:t>square footage</w:t>
      </w:r>
      <w:r w:rsidR="00D12072" w:rsidRPr="00D31C28">
        <w:rPr>
          <w:rFonts w:ascii="Arial" w:eastAsia="Book Antiqua" w:hAnsi="Arial" w:cs="Arial"/>
          <w:color w:val="000000"/>
          <w:sz w:val="22"/>
        </w:rPr>
        <w:t xml:space="preserve"> and </w:t>
      </w:r>
      <w:r w:rsidR="005432BD">
        <w:rPr>
          <w:rFonts w:ascii="Arial" w:eastAsia="Book Antiqua" w:hAnsi="Arial" w:cs="Arial"/>
          <w:color w:val="000000"/>
          <w:sz w:val="22"/>
        </w:rPr>
        <w:t xml:space="preserve">estimated </w:t>
      </w:r>
      <w:r w:rsidR="00F97E9E" w:rsidRPr="00D31C28">
        <w:rPr>
          <w:rFonts w:ascii="Arial" w:eastAsia="Book Antiqua" w:hAnsi="Arial" w:cs="Arial"/>
          <w:color w:val="000000"/>
          <w:sz w:val="22"/>
        </w:rPr>
        <w:t>cost</w:t>
      </w:r>
      <w:r w:rsidR="006207AD" w:rsidRPr="00D31C28">
        <w:rPr>
          <w:rFonts w:ascii="Arial" w:eastAsia="Book Antiqua" w:hAnsi="Arial" w:cs="Arial"/>
          <w:color w:val="000000"/>
          <w:sz w:val="22"/>
        </w:rPr>
        <w:t xml:space="preserve"> for new construction</w:t>
      </w:r>
      <w:r w:rsidR="005432BD">
        <w:rPr>
          <w:rFonts w:ascii="Arial" w:eastAsia="Book Antiqua" w:hAnsi="Arial" w:cs="Arial"/>
          <w:color w:val="000000"/>
          <w:sz w:val="22"/>
        </w:rPr>
        <w:t xml:space="preserve">, </w:t>
      </w:r>
      <w:r w:rsidR="00D33ED4" w:rsidRPr="00D31C28">
        <w:rPr>
          <w:rFonts w:ascii="Arial" w:eastAsia="Book Antiqua" w:hAnsi="Arial" w:cs="Arial"/>
          <w:color w:val="000000"/>
          <w:sz w:val="22"/>
        </w:rPr>
        <w:t>remodeling,</w:t>
      </w:r>
      <w:r w:rsidR="006207AD" w:rsidRPr="00D31C28">
        <w:rPr>
          <w:rFonts w:ascii="Arial" w:eastAsia="Book Antiqua" w:hAnsi="Arial" w:cs="Arial"/>
          <w:color w:val="000000"/>
          <w:sz w:val="22"/>
        </w:rPr>
        <w:t xml:space="preserve"> and renovation</w:t>
      </w:r>
      <w:r w:rsidR="00D22D98">
        <w:rPr>
          <w:rFonts w:ascii="Arial" w:eastAsia="Book Antiqua" w:hAnsi="Arial" w:cs="Arial"/>
          <w:color w:val="000000"/>
          <w:sz w:val="22"/>
        </w:rPr>
        <w:t>, to be updated annually as necessary</w:t>
      </w:r>
      <w:r w:rsidR="00F97E9E" w:rsidRPr="00D31C28">
        <w:rPr>
          <w:rFonts w:ascii="Arial" w:eastAsia="Book Antiqua" w:hAnsi="Arial" w:cs="Arial"/>
          <w:color w:val="000000"/>
          <w:sz w:val="22"/>
        </w:rPr>
        <w:t>.</w:t>
      </w:r>
    </w:p>
    <w:p w14:paraId="6DEA7CBC" w14:textId="5E1722D9" w:rsidR="00A7773F" w:rsidRDefault="78A263D5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Each </w:t>
      </w:r>
      <w:r w:rsidR="00D12072" w:rsidRPr="00D31C28">
        <w:rPr>
          <w:rFonts w:ascii="Arial" w:eastAsia="Book Antiqua" w:hAnsi="Arial" w:cs="Arial"/>
          <w:color w:val="000000" w:themeColor="text1"/>
          <w:sz w:val="22"/>
        </w:rPr>
        <w:t>Space T</w:t>
      </w: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ype (classroom, teaching lab, etc.) </w:t>
      </w:r>
      <w:r w:rsidR="005432BD">
        <w:rPr>
          <w:rFonts w:ascii="Arial" w:eastAsia="Book Antiqua" w:hAnsi="Arial" w:cs="Arial"/>
          <w:color w:val="000000" w:themeColor="text1"/>
          <w:sz w:val="22"/>
        </w:rPr>
        <w:t>and related square footage must</w:t>
      </w: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 be listed separately</w:t>
      </w:r>
      <w:r w:rsidR="005432BD">
        <w:rPr>
          <w:rFonts w:ascii="Arial" w:eastAsia="Book Antiqua" w:hAnsi="Arial" w:cs="Arial"/>
          <w:color w:val="000000" w:themeColor="text1"/>
          <w:sz w:val="22"/>
        </w:rPr>
        <w:t xml:space="preserve"> and </w:t>
      </w:r>
      <w:r w:rsidR="000B25B7">
        <w:rPr>
          <w:rFonts w:ascii="Arial" w:eastAsia="Book Antiqua" w:hAnsi="Arial" w:cs="Arial"/>
          <w:sz w:val="22"/>
        </w:rPr>
        <w:t xml:space="preserve">comparable to </w:t>
      </w:r>
      <w:r w:rsidR="005432BD">
        <w:rPr>
          <w:rFonts w:ascii="Arial" w:eastAsia="Book Antiqua" w:hAnsi="Arial" w:cs="Arial"/>
          <w:sz w:val="22"/>
        </w:rPr>
        <w:t xml:space="preserve">those in </w:t>
      </w:r>
      <w:r w:rsidR="000B25B7">
        <w:rPr>
          <w:rFonts w:ascii="Arial" w:eastAsia="Book Antiqua" w:hAnsi="Arial" w:cs="Arial"/>
          <w:sz w:val="22"/>
        </w:rPr>
        <w:t>th</w:t>
      </w:r>
      <w:r w:rsidR="00F60A7C">
        <w:rPr>
          <w:rFonts w:ascii="Arial" w:eastAsia="Book Antiqua" w:hAnsi="Arial" w:cs="Arial"/>
          <w:sz w:val="22"/>
        </w:rPr>
        <w:t xml:space="preserve">e project’s </w:t>
      </w:r>
      <w:r w:rsidR="00C10A2C">
        <w:rPr>
          <w:rFonts w:ascii="Arial" w:eastAsia="Book Antiqua" w:hAnsi="Arial" w:cs="Arial"/>
          <w:sz w:val="22"/>
        </w:rPr>
        <w:t>EPS recommendation.</w:t>
      </w:r>
    </w:p>
    <w:p w14:paraId="797966C2" w14:textId="3903ABF9" w:rsidR="00C164F7" w:rsidRPr="00D31C28" w:rsidRDefault="00C164F7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sz w:val="22"/>
        </w:rPr>
      </w:pPr>
      <w:r w:rsidRPr="00C32A08">
        <w:rPr>
          <w:rFonts w:ascii="Arial" w:eastAsia="Book Antiqua" w:hAnsi="Arial" w:cs="Arial"/>
          <w:color w:val="000000" w:themeColor="text1"/>
          <w:sz w:val="22"/>
        </w:rPr>
        <w:t>The categor</w:t>
      </w:r>
      <w:r w:rsidR="000657B2">
        <w:rPr>
          <w:rFonts w:ascii="Arial" w:eastAsia="Book Antiqua" w:hAnsi="Arial" w:cs="Arial"/>
          <w:color w:val="000000" w:themeColor="text1"/>
          <w:sz w:val="22"/>
        </w:rPr>
        <w:t>ies</w:t>
      </w:r>
      <w:r w:rsidRPr="00C32A08">
        <w:rPr>
          <w:rFonts w:ascii="Arial" w:eastAsia="Book Antiqua" w:hAnsi="Arial" w:cs="Arial"/>
          <w:color w:val="000000" w:themeColor="text1"/>
          <w:sz w:val="22"/>
        </w:rPr>
        <w:t xml:space="preserve"> </w:t>
      </w:r>
      <w:r w:rsidR="00F60A7C">
        <w:rPr>
          <w:rFonts w:ascii="Arial" w:eastAsia="Book Antiqua" w:hAnsi="Arial" w:cs="Arial"/>
          <w:color w:val="000000" w:themeColor="text1"/>
          <w:sz w:val="22"/>
        </w:rPr>
        <w:t>‘</w:t>
      </w:r>
      <w:r w:rsidR="00F60A7C" w:rsidRPr="00B01D54">
        <w:rPr>
          <w:rFonts w:ascii="Arial" w:eastAsia="Book Antiqua" w:hAnsi="Arial" w:cs="Arial"/>
          <w:i/>
          <w:iCs/>
          <w:color w:val="000000" w:themeColor="text1"/>
          <w:sz w:val="22"/>
        </w:rPr>
        <w:t>Other Assignable</w:t>
      </w:r>
      <w:r w:rsidR="00B01D54">
        <w:rPr>
          <w:rFonts w:ascii="Arial" w:eastAsia="Book Antiqua" w:hAnsi="Arial" w:cs="Arial"/>
          <w:i/>
          <w:iCs/>
          <w:color w:val="000000" w:themeColor="text1"/>
          <w:sz w:val="22"/>
        </w:rPr>
        <w:t>’</w:t>
      </w:r>
      <w:r w:rsidR="00F60A7C" w:rsidRPr="00B01D54">
        <w:rPr>
          <w:rFonts w:ascii="Arial" w:eastAsia="Book Antiqua" w:hAnsi="Arial" w:cs="Arial"/>
          <w:i/>
          <w:iCs/>
          <w:color w:val="000000" w:themeColor="text1"/>
          <w:sz w:val="22"/>
        </w:rPr>
        <w:t xml:space="preserve"> E&amp;G</w:t>
      </w:r>
      <w:r w:rsidR="00B01D54">
        <w:rPr>
          <w:rFonts w:ascii="Arial" w:eastAsia="Book Antiqua" w:hAnsi="Arial" w:cs="Arial"/>
          <w:i/>
          <w:iCs/>
          <w:color w:val="000000" w:themeColor="text1"/>
          <w:sz w:val="22"/>
        </w:rPr>
        <w:t xml:space="preserve"> Space</w:t>
      </w:r>
      <w:r w:rsidR="00F60A7C">
        <w:rPr>
          <w:rFonts w:ascii="Arial" w:eastAsia="Book Antiqua" w:hAnsi="Arial" w:cs="Arial"/>
          <w:color w:val="000000" w:themeColor="text1"/>
          <w:sz w:val="22"/>
        </w:rPr>
        <w:t xml:space="preserve"> and </w:t>
      </w:r>
      <w:r w:rsidR="00F60A7C" w:rsidRPr="00B01D54">
        <w:rPr>
          <w:rFonts w:ascii="Arial" w:eastAsia="Book Antiqua" w:hAnsi="Arial" w:cs="Arial"/>
          <w:i/>
          <w:iCs/>
          <w:color w:val="000000" w:themeColor="text1"/>
          <w:sz w:val="22"/>
        </w:rPr>
        <w:t>Non-E&amp;G</w:t>
      </w:r>
      <w:r w:rsidR="00B01D54" w:rsidRPr="00B01D54">
        <w:rPr>
          <w:rFonts w:ascii="Arial" w:eastAsia="Book Antiqua" w:hAnsi="Arial" w:cs="Arial"/>
          <w:i/>
          <w:iCs/>
          <w:color w:val="000000" w:themeColor="text1"/>
          <w:sz w:val="22"/>
        </w:rPr>
        <w:t xml:space="preserve"> Space</w:t>
      </w:r>
      <w:r w:rsidR="00F60A7C">
        <w:rPr>
          <w:rFonts w:ascii="Arial" w:eastAsia="Book Antiqua" w:hAnsi="Arial" w:cs="Arial"/>
          <w:color w:val="000000" w:themeColor="text1"/>
          <w:sz w:val="22"/>
        </w:rPr>
        <w:t xml:space="preserve"> </w:t>
      </w:r>
      <w:r w:rsidRPr="00C32A08">
        <w:rPr>
          <w:rFonts w:ascii="Arial" w:eastAsia="Book Antiqua" w:hAnsi="Arial" w:cs="Arial"/>
          <w:color w:val="000000" w:themeColor="text1"/>
          <w:sz w:val="22"/>
        </w:rPr>
        <w:t xml:space="preserve">should reflect space not </w:t>
      </w:r>
      <w:r w:rsidR="009C49D9" w:rsidRPr="00C32A08">
        <w:rPr>
          <w:rFonts w:ascii="Arial" w:eastAsia="Book Antiqua" w:hAnsi="Arial" w:cs="Arial"/>
          <w:color w:val="000000" w:themeColor="text1"/>
          <w:sz w:val="22"/>
        </w:rPr>
        <w:t xml:space="preserve">included in the </w:t>
      </w:r>
      <w:r w:rsidR="00B01D54">
        <w:rPr>
          <w:rFonts w:ascii="Arial" w:eastAsia="Book Antiqua" w:hAnsi="Arial" w:cs="Arial"/>
          <w:color w:val="000000" w:themeColor="text1"/>
          <w:sz w:val="22"/>
        </w:rPr>
        <w:t xml:space="preserve">nine </w:t>
      </w:r>
      <w:r w:rsidR="00D22D98">
        <w:rPr>
          <w:rFonts w:ascii="Arial" w:eastAsia="Book Antiqua" w:hAnsi="Arial" w:cs="Arial"/>
          <w:color w:val="000000" w:themeColor="text1"/>
          <w:sz w:val="22"/>
        </w:rPr>
        <w:t xml:space="preserve">standard </w:t>
      </w:r>
      <w:r w:rsidR="009C49D9" w:rsidRPr="00C32A08">
        <w:rPr>
          <w:rFonts w:ascii="Arial" w:eastAsia="Book Antiqua" w:hAnsi="Arial" w:cs="Arial"/>
          <w:color w:val="000000" w:themeColor="text1"/>
          <w:sz w:val="22"/>
        </w:rPr>
        <w:t>E&amp;G categories</w:t>
      </w:r>
      <w:r w:rsidR="00B01D54">
        <w:rPr>
          <w:rFonts w:ascii="Arial" w:eastAsia="Book Antiqua" w:hAnsi="Arial" w:cs="Arial"/>
          <w:color w:val="000000" w:themeColor="text1"/>
          <w:sz w:val="22"/>
        </w:rPr>
        <w:t xml:space="preserve"> (example: C&amp;G, Auxiliaries, etc.)</w:t>
      </w:r>
      <w:r w:rsidR="00C32A08" w:rsidRPr="00C32A08">
        <w:rPr>
          <w:rFonts w:ascii="Arial" w:eastAsia="Book Antiqua" w:hAnsi="Arial" w:cs="Arial"/>
          <w:color w:val="000000" w:themeColor="text1"/>
          <w:sz w:val="22"/>
        </w:rPr>
        <w:t xml:space="preserve">, such that the entire </w:t>
      </w:r>
      <w:r w:rsidR="00B01D54">
        <w:rPr>
          <w:rFonts w:ascii="Arial" w:eastAsia="Book Antiqua" w:hAnsi="Arial" w:cs="Arial"/>
          <w:color w:val="000000" w:themeColor="text1"/>
          <w:sz w:val="22"/>
        </w:rPr>
        <w:t xml:space="preserve">facility’s </w:t>
      </w:r>
      <w:r w:rsidR="00C32A08" w:rsidRPr="00C32A08">
        <w:rPr>
          <w:rFonts w:ascii="Arial" w:eastAsia="Book Antiqua" w:hAnsi="Arial" w:cs="Arial"/>
          <w:color w:val="000000" w:themeColor="text1"/>
          <w:sz w:val="22"/>
        </w:rPr>
        <w:t xml:space="preserve">composition </w:t>
      </w:r>
      <w:r w:rsidR="00EC0AEA">
        <w:rPr>
          <w:rFonts w:ascii="Arial" w:eastAsia="Book Antiqua" w:hAnsi="Arial" w:cs="Arial"/>
          <w:color w:val="000000" w:themeColor="text1"/>
          <w:sz w:val="22"/>
        </w:rPr>
        <w:t xml:space="preserve">(space and cost) </w:t>
      </w:r>
      <w:r w:rsidR="00C32A08" w:rsidRPr="00C32A08">
        <w:rPr>
          <w:rFonts w:ascii="Arial" w:eastAsia="Book Antiqua" w:hAnsi="Arial" w:cs="Arial"/>
          <w:color w:val="000000" w:themeColor="text1"/>
          <w:sz w:val="22"/>
        </w:rPr>
        <w:t xml:space="preserve">is </w:t>
      </w:r>
      <w:r w:rsidR="00EC0AEA">
        <w:rPr>
          <w:rFonts w:ascii="Arial" w:eastAsia="Book Antiqua" w:hAnsi="Arial" w:cs="Arial"/>
          <w:color w:val="000000" w:themeColor="text1"/>
          <w:sz w:val="22"/>
        </w:rPr>
        <w:t>accounted for.</w:t>
      </w:r>
      <w:r w:rsidR="009C49D9" w:rsidRPr="00C32A08">
        <w:rPr>
          <w:rFonts w:ascii="Arial" w:eastAsia="Book Antiqua" w:hAnsi="Arial" w:cs="Arial"/>
          <w:color w:val="000000" w:themeColor="text1"/>
          <w:sz w:val="22"/>
        </w:rPr>
        <w:t xml:space="preserve"> </w:t>
      </w:r>
    </w:p>
    <w:p w14:paraId="57C03068" w14:textId="0EF63D9A" w:rsidR="00B21EC1" w:rsidRDefault="00C164F7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C164F7">
        <w:rPr>
          <w:rFonts w:ascii="Arial" w:eastAsia="Book Antiqua" w:hAnsi="Arial" w:cs="Arial"/>
          <w:color w:val="000000"/>
          <w:sz w:val="22"/>
        </w:rPr>
        <w:t xml:space="preserve">For </w:t>
      </w:r>
      <w:r w:rsidR="00A7773F" w:rsidRPr="00D22D98">
        <w:rPr>
          <w:rFonts w:ascii="Arial" w:eastAsia="Book Antiqua" w:hAnsi="Arial" w:cs="Arial"/>
          <w:color w:val="000000"/>
          <w:sz w:val="22"/>
          <w:u w:val="single"/>
        </w:rPr>
        <w:t>Remodeling</w:t>
      </w:r>
      <w:r w:rsidR="00A7773F" w:rsidRPr="00C164F7">
        <w:rPr>
          <w:rFonts w:ascii="Arial" w:eastAsia="Book Antiqua" w:hAnsi="Arial" w:cs="Arial"/>
          <w:color w:val="000000"/>
          <w:sz w:val="22"/>
        </w:rPr>
        <w:t xml:space="preserve"> projects</w:t>
      </w:r>
      <w:r w:rsidRPr="00C164F7">
        <w:rPr>
          <w:rFonts w:ascii="Arial" w:eastAsia="Book Antiqua" w:hAnsi="Arial" w:cs="Arial"/>
          <w:color w:val="000000"/>
          <w:sz w:val="22"/>
        </w:rPr>
        <w:t xml:space="preserve">, please indicate the </w:t>
      </w:r>
      <w:r w:rsidR="00A7773F" w:rsidRPr="00C164F7">
        <w:rPr>
          <w:rFonts w:ascii="Arial" w:eastAsia="Book Antiqua" w:hAnsi="Arial" w:cs="Arial"/>
          <w:color w:val="000000"/>
          <w:sz w:val="22"/>
        </w:rPr>
        <w:t>applicable square footage by space type in</w:t>
      </w:r>
      <w:r w:rsidR="00095DD0" w:rsidRPr="00C164F7">
        <w:rPr>
          <w:rFonts w:ascii="Arial" w:eastAsia="Book Antiqua" w:hAnsi="Arial" w:cs="Arial"/>
          <w:color w:val="000000"/>
          <w:sz w:val="22"/>
        </w:rPr>
        <w:t xml:space="preserve"> the </w:t>
      </w:r>
      <w:r w:rsidR="00095DD0" w:rsidRPr="00D22D98">
        <w:rPr>
          <w:rFonts w:ascii="Arial" w:eastAsia="Book Antiqua" w:hAnsi="Arial" w:cs="Arial"/>
          <w:i/>
          <w:iCs/>
          <w:color w:val="000000"/>
          <w:sz w:val="22"/>
        </w:rPr>
        <w:t>B</w:t>
      </w:r>
      <w:r w:rsidR="00EC0AEA" w:rsidRPr="00D22D98">
        <w:rPr>
          <w:rFonts w:ascii="Arial" w:eastAsia="Book Antiqua" w:hAnsi="Arial" w:cs="Arial"/>
          <w:i/>
          <w:iCs/>
          <w:color w:val="000000"/>
          <w:sz w:val="22"/>
        </w:rPr>
        <w:t>efore</w:t>
      </w:r>
      <w:r w:rsidR="00095DD0" w:rsidRPr="00D22D98">
        <w:rPr>
          <w:rFonts w:ascii="Arial" w:eastAsia="Book Antiqua" w:hAnsi="Arial" w:cs="Arial"/>
          <w:color w:val="000000"/>
          <w:sz w:val="22"/>
        </w:rPr>
        <w:t xml:space="preserve"> </w:t>
      </w:r>
      <w:r w:rsidR="00095DD0" w:rsidRPr="00B01D54">
        <w:rPr>
          <w:rFonts w:ascii="Arial" w:eastAsia="Book Antiqua" w:hAnsi="Arial" w:cs="Arial"/>
          <w:color w:val="000000"/>
          <w:sz w:val="22"/>
          <w:u w:val="single"/>
        </w:rPr>
        <w:t>and</w:t>
      </w:r>
      <w:r w:rsidR="00095DD0" w:rsidRPr="00D22D98">
        <w:rPr>
          <w:rFonts w:ascii="Arial" w:eastAsia="Book Antiqua" w:hAnsi="Arial" w:cs="Arial"/>
          <w:color w:val="000000"/>
          <w:sz w:val="22"/>
        </w:rPr>
        <w:t xml:space="preserve"> </w:t>
      </w:r>
      <w:r w:rsidR="00095DD0" w:rsidRPr="00D22D98">
        <w:rPr>
          <w:rFonts w:ascii="Arial" w:eastAsia="Book Antiqua" w:hAnsi="Arial" w:cs="Arial"/>
          <w:i/>
          <w:iCs/>
          <w:color w:val="000000"/>
          <w:sz w:val="22"/>
        </w:rPr>
        <w:t>A</w:t>
      </w:r>
      <w:r w:rsidR="00EC0AEA" w:rsidRPr="00D22D98">
        <w:rPr>
          <w:rFonts w:ascii="Arial" w:eastAsia="Book Antiqua" w:hAnsi="Arial" w:cs="Arial"/>
          <w:i/>
          <w:iCs/>
          <w:color w:val="000000"/>
          <w:sz w:val="22"/>
        </w:rPr>
        <w:t>fter</w:t>
      </w:r>
      <w:r w:rsidR="00095DD0" w:rsidRPr="00C164F7">
        <w:rPr>
          <w:rFonts w:ascii="Arial" w:eastAsia="Book Antiqua" w:hAnsi="Arial" w:cs="Arial"/>
          <w:color w:val="000000"/>
          <w:sz w:val="22"/>
        </w:rPr>
        <w:t xml:space="preserve"> columns</w:t>
      </w:r>
      <w:r w:rsidR="00B01D54">
        <w:rPr>
          <w:rFonts w:ascii="Arial" w:eastAsia="Book Antiqua" w:hAnsi="Arial" w:cs="Arial"/>
          <w:color w:val="000000"/>
          <w:sz w:val="22"/>
        </w:rPr>
        <w:t>, so that any resulting change in space is disclosed</w:t>
      </w:r>
      <w:r w:rsidR="00095DD0">
        <w:rPr>
          <w:rFonts w:ascii="Arial" w:eastAsia="Book Antiqua" w:hAnsi="Arial" w:cs="Arial"/>
          <w:color w:val="000000"/>
          <w:sz w:val="22"/>
        </w:rPr>
        <w:t>.</w:t>
      </w:r>
    </w:p>
    <w:p w14:paraId="47459D0E" w14:textId="77777777" w:rsidR="00F97E9E" w:rsidRPr="00D31C28" w:rsidRDefault="00F97E9E" w:rsidP="00C75ED5">
      <w:pPr>
        <w:pStyle w:val="Heading3"/>
        <w:ind w:left="576"/>
      </w:pPr>
      <w:r w:rsidRPr="00D31C28">
        <w:t>Project Component</w:t>
      </w:r>
      <w:r w:rsidR="00D12072" w:rsidRPr="00D31C28">
        <w:t xml:space="preserve"> Costs &amp; Projections</w:t>
      </w:r>
    </w:p>
    <w:p w14:paraId="54A6EA18" w14:textId="7DEEBA91" w:rsidR="00F97E9E" w:rsidRPr="00C164F7" w:rsidRDefault="00F97E9E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This section is devoted to the reporting</w:t>
      </w:r>
      <w:r w:rsidR="003E05CE">
        <w:rPr>
          <w:rFonts w:ascii="Arial" w:eastAsia="Book Antiqua" w:hAnsi="Arial" w:cs="Arial"/>
          <w:color w:val="000000"/>
          <w:sz w:val="22"/>
        </w:rPr>
        <w:t xml:space="preserve"> of</w:t>
      </w:r>
      <w:r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633019">
        <w:rPr>
          <w:rFonts w:ascii="Arial" w:eastAsia="Book Antiqua" w:hAnsi="Arial" w:cs="Arial"/>
          <w:color w:val="000000"/>
          <w:sz w:val="22"/>
        </w:rPr>
        <w:t>“Total Project Cost”</w:t>
      </w:r>
      <w:r w:rsidR="00D22D98">
        <w:rPr>
          <w:rFonts w:ascii="Arial" w:eastAsia="Book Antiqua" w:hAnsi="Arial" w:cs="Arial"/>
          <w:color w:val="000000"/>
          <w:sz w:val="22"/>
        </w:rPr>
        <w:t>,</w:t>
      </w:r>
      <w:r w:rsidR="00633019">
        <w:rPr>
          <w:rFonts w:ascii="Arial" w:eastAsia="Book Antiqua" w:hAnsi="Arial" w:cs="Arial"/>
          <w:color w:val="000000"/>
          <w:sz w:val="22"/>
        </w:rPr>
        <w:t xml:space="preserve"> </w:t>
      </w:r>
      <w:r w:rsidR="00633019" w:rsidRPr="00C164F7">
        <w:rPr>
          <w:rFonts w:ascii="Arial" w:eastAsia="Book Antiqua" w:hAnsi="Arial" w:cs="Arial"/>
          <w:color w:val="000000"/>
          <w:sz w:val="22"/>
        </w:rPr>
        <w:t xml:space="preserve">including prior and </w:t>
      </w:r>
      <w:r w:rsidR="005E7DB1" w:rsidRPr="00C164F7">
        <w:rPr>
          <w:rFonts w:ascii="Arial" w:eastAsia="Book Antiqua" w:hAnsi="Arial" w:cs="Arial"/>
          <w:color w:val="000000"/>
          <w:sz w:val="22"/>
        </w:rPr>
        <w:t>budgeted costs for</w:t>
      </w:r>
      <w:r w:rsidR="00330921" w:rsidRPr="00C164F7">
        <w:rPr>
          <w:rFonts w:ascii="Arial" w:eastAsia="Book Antiqua" w:hAnsi="Arial" w:cs="Arial"/>
          <w:color w:val="000000"/>
          <w:sz w:val="22"/>
        </w:rPr>
        <w:t xml:space="preserve"> the various project components</w:t>
      </w:r>
      <w:r w:rsidR="00D22D98">
        <w:rPr>
          <w:rFonts w:ascii="Arial" w:eastAsia="Book Antiqua" w:hAnsi="Arial" w:cs="Arial"/>
          <w:color w:val="000000"/>
          <w:sz w:val="22"/>
        </w:rPr>
        <w:t>, to be updated annually</w:t>
      </w:r>
      <w:r w:rsidR="00D33ED4" w:rsidRPr="00C164F7">
        <w:rPr>
          <w:rFonts w:ascii="Arial" w:eastAsia="Book Antiqua" w:hAnsi="Arial" w:cs="Arial"/>
          <w:color w:val="000000"/>
          <w:sz w:val="22"/>
        </w:rPr>
        <w:t xml:space="preserve">. </w:t>
      </w:r>
    </w:p>
    <w:p w14:paraId="2D32540B" w14:textId="104EAB38" w:rsidR="00D22D98" w:rsidRDefault="00D22D98" w:rsidP="00095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 w:themeColor="text1"/>
          <w:sz w:val="22"/>
        </w:rPr>
      </w:pPr>
      <w:r>
        <w:rPr>
          <w:rFonts w:ascii="Arial" w:eastAsia="Book Antiqua" w:hAnsi="Arial" w:cs="Arial"/>
          <w:color w:val="000000" w:themeColor="text1"/>
          <w:sz w:val="22"/>
        </w:rPr>
        <w:t>As applicable, include any artwork budgeted for pursuant to s. 255.043, F.S.</w:t>
      </w:r>
    </w:p>
    <w:p w14:paraId="29BD5947" w14:textId="65F3AC26" w:rsidR="003F72AE" w:rsidRPr="00D31C28" w:rsidRDefault="001A69DB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F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unds should be requested for items that are eligible </w:t>
      </w:r>
      <w:r w:rsidRPr="00D31C28">
        <w:rPr>
          <w:rFonts w:ascii="Arial" w:eastAsia="Book Antiqua" w:hAnsi="Arial" w:cs="Arial"/>
          <w:color w:val="000000"/>
          <w:sz w:val="22"/>
        </w:rPr>
        <w:t>as moveable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furnishi</w:t>
      </w:r>
      <w:r w:rsidR="0070331D" w:rsidRPr="00D31C28">
        <w:rPr>
          <w:rFonts w:ascii="Arial" w:eastAsia="Book Antiqua" w:hAnsi="Arial" w:cs="Arial"/>
          <w:color w:val="000000"/>
          <w:sz w:val="22"/>
        </w:rPr>
        <w:t>ngs and equipment</w:t>
      </w:r>
      <w:r w:rsidR="00D22D98">
        <w:rPr>
          <w:rFonts w:ascii="Arial" w:eastAsia="Book Antiqua" w:hAnsi="Arial" w:cs="Arial"/>
          <w:color w:val="000000"/>
          <w:sz w:val="22"/>
        </w:rPr>
        <w:t>, as applicable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. </w:t>
      </w:r>
      <w:r w:rsidRPr="00D31C28">
        <w:rPr>
          <w:rFonts w:ascii="Arial" w:eastAsia="Book Antiqua" w:hAnsi="Arial" w:cs="Arial"/>
          <w:color w:val="000000"/>
          <w:sz w:val="22"/>
        </w:rPr>
        <w:t>Conversely, f</w:t>
      </w:r>
      <w:r w:rsidR="00F97E9E" w:rsidRPr="00D31C28">
        <w:rPr>
          <w:rFonts w:ascii="Arial" w:eastAsia="Book Antiqua" w:hAnsi="Arial" w:cs="Arial"/>
          <w:color w:val="000000"/>
          <w:sz w:val="22"/>
        </w:rPr>
        <w:t>ixed equipment</w:t>
      </w:r>
      <w:r w:rsidR="005432BD">
        <w:rPr>
          <w:rFonts w:ascii="Arial" w:eastAsia="Book Antiqua" w:hAnsi="Arial" w:cs="Arial"/>
          <w:color w:val="000000"/>
          <w:sz w:val="22"/>
        </w:rPr>
        <w:t xml:space="preserve"> (e.g.</w:t>
      </w:r>
      <w:r w:rsidRPr="00D31C28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fume hoods</w:t>
      </w:r>
      <w:r w:rsidR="005432BD">
        <w:rPr>
          <w:rFonts w:ascii="Arial" w:eastAsia="Book Antiqua" w:hAnsi="Arial" w:cs="Arial"/>
          <w:color w:val="000000"/>
          <w:sz w:val="22"/>
        </w:rPr>
        <w:t xml:space="preserve">, </w:t>
      </w:r>
      <w:r w:rsidR="00F97E9E" w:rsidRPr="00D31C28">
        <w:rPr>
          <w:rFonts w:ascii="Arial" w:eastAsia="Book Antiqua" w:hAnsi="Arial" w:cs="Arial"/>
          <w:color w:val="000000"/>
          <w:sz w:val="22"/>
        </w:rPr>
        <w:t>essential communication connectivity</w:t>
      </w:r>
      <w:r w:rsidRPr="00D31C28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5432BD">
        <w:rPr>
          <w:rFonts w:ascii="Arial" w:eastAsia="Book Antiqua" w:hAnsi="Arial" w:cs="Arial"/>
          <w:color w:val="000000"/>
          <w:sz w:val="22"/>
        </w:rPr>
        <w:t xml:space="preserve">etc.) </w:t>
      </w:r>
      <w:r w:rsidR="00F97E9E" w:rsidRPr="00D31C28">
        <w:rPr>
          <w:rFonts w:ascii="Arial" w:eastAsia="Book Antiqua" w:hAnsi="Arial" w:cs="Arial"/>
          <w:color w:val="000000"/>
          <w:sz w:val="22"/>
        </w:rPr>
        <w:t>necessary to make a building functional</w:t>
      </w:r>
      <w:r w:rsidR="00BD1C45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5432BD">
        <w:rPr>
          <w:rFonts w:ascii="Arial" w:eastAsia="Book Antiqua" w:hAnsi="Arial" w:cs="Arial"/>
          <w:color w:val="000000"/>
          <w:sz w:val="22"/>
        </w:rPr>
        <w:t>should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be included </w:t>
      </w:r>
      <w:r w:rsidR="005432BD">
        <w:rPr>
          <w:rFonts w:ascii="Arial" w:eastAsia="Book Antiqua" w:hAnsi="Arial" w:cs="Arial"/>
          <w:color w:val="000000"/>
          <w:sz w:val="22"/>
        </w:rPr>
        <w:t>i</w:t>
      </w:r>
      <w:r w:rsidR="00F97E9E" w:rsidRPr="00D31C28">
        <w:rPr>
          <w:rFonts w:ascii="Arial" w:eastAsia="Book Antiqua" w:hAnsi="Arial" w:cs="Arial"/>
          <w:color w:val="000000"/>
          <w:sz w:val="22"/>
        </w:rPr>
        <w:t>n the estimated</w:t>
      </w:r>
      <w:r w:rsidR="00D31C28" w:rsidRPr="00D31C28">
        <w:rPr>
          <w:rFonts w:ascii="Arial" w:eastAsia="Book Antiqua" w:hAnsi="Arial" w:cs="Arial"/>
          <w:color w:val="000000"/>
          <w:sz w:val="22"/>
        </w:rPr>
        <w:t xml:space="preserve"> building cost</w:t>
      </w:r>
      <w:r w:rsidR="005432BD">
        <w:rPr>
          <w:rFonts w:ascii="Arial" w:eastAsia="Book Antiqua" w:hAnsi="Arial" w:cs="Arial"/>
          <w:color w:val="000000"/>
          <w:sz w:val="22"/>
        </w:rPr>
        <w:t xml:space="preserve">, not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as </w:t>
      </w:r>
      <w:r w:rsidRPr="00D31C28">
        <w:rPr>
          <w:rFonts w:ascii="Arial" w:eastAsia="Book Antiqua" w:hAnsi="Arial" w:cs="Arial"/>
          <w:color w:val="000000"/>
          <w:sz w:val="22"/>
        </w:rPr>
        <w:t xml:space="preserve">moveable </w:t>
      </w:r>
      <w:r w:rsidR="00F97E9E" w:rsidRPr="00D31C28">
        <w:rPr>
          <w:rFonts w:ascii="Arial" w:eastAsia="Book Antiqua" w:hAnsi="Arial" w:cs="Arial"/>
          <w:color w:val="000000"/>
          <w:sz w:val="22"/>
        </w:rPr>
        <w:t>furnishings and equipment.</w:t>
      </w:r>
    </w:p>
    <w:p w14:paraId="6016BB67" w14:textId="0CCF794B" w:rsidR="00F97E9E" w:rsidRPr="00D31C28" w:rsidRDefault="00F97E9E" w:rsidP="00EC0A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The </w:t>
      </w:r>
      <w:r w:rsidR="00B01D54">
        <w:rPr>
          <w:rFonts w:ascii="Arial" w:eastAsia="Book Antiqua" w:hAnsi="Arial" w:cs="Arial"/>
          <w:color w:val="000000"/>
          <w:sz w:val="22"/>
        </w:rPr>
        <w:t xml:space="preserve">typical </w:t>
      </w:r>
      <w:r w:rsidRPr="00D31C28">
        <w:rPr>
          <w:rFonts w:ascii="Arial" w:eastAsia="Book Antiqua" w:hAnsi="Arial" w:cs="Arial"/>
          <w:color w:val="000000"/>
          <w:sz w:val="22"/>
        </w:rPr>
        <w:t>project contingency is five percent</w:t>
      </w:r>
      <w:r w:rsidR="002624F1" w:rsidRPr="00D31C28">
        <w:rPr>
          <w:rFonts w:ascii="Arial" w:eastAsia="Book Antiqua" w:hAnsi="Arial" w:cs="Arial"/>
          <w:color w:val="000000"/>
          <w:sz w:val="22"/>
        </w:rPr>
        <w:t xml:space="preserve"> (5%).</w:t>
      </w:r>
      <w:r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5432BD">
        <w:rPr>
          <w:rFonts w:ascii="Arial" w:eastAsia="Book Antiqua" w:hAnsi="Arial" w:cs="Arial"/>
          <w:color w:val="000000"/>
          <w:sz w:val="22"/>
        </w:rPr>
        <w:t xml:space="preserve">The need for larger </w:t>
      </w:r>
      <w:r w:rsidRPr="00D31C28">
        <w:rPr>
          <w:rFonts w:ascii="Arial" w:eastAsia="Book Antiqua" w:hAnsi="Arial" w:cs="Arial"/>
          <w:color w:val="000000"/>
          <w:sz w:val="22"/>
        </w:rPr>
        <w:t>contingency</w:t>
      </w:r>
      <w:r w:rsidR="005432BD">
        <w:rPr>
          <w:rFonts w:ascii="Arial" w:eastAsia="Book Antiqua" w:hAnsi="Arial" w:cs="Arial"/>
          <w:color w:val="000000"/>
          <w:sz w:val="22"/>
        </w:rPr>
        <w:t xml:space="preserve"> </w:t>
      </w:r>
      <w:r w:rsidR="00896509" w:rsidRPr="00D31C28">
        <w:rPr>
          <w:rFonts w:ascii="Arial" w:eastAsia="Book Antiqua" w:hAnsi="Arial" w:cs="Arial"/>
          <w:color w:val="000000"/>
          <w:sz w:val="22"/>
        </w:rPr>
        <w:t>should be explained in</w:t>
      </w:r>
      <w:r w:rsidR="008A5B04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Pr="00D31C28">
        <w:rPr>
          <w:rFonts w:ascii="Arial" w:eastAsia="Book Antiqua" w:hAnsi="Arial" w:cs="Arial"/>
          <w:color w:val="000000"/>
          <w:sz w:val="22"/>
        </w:rPr>
        <w:t>the</w:t>
      </w:r>
      <w:r w:rsidR="00FF343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FF343E" w:rsidRPr="005432BD">
        <w:rPr>
          <w:rFonts w:ascii="Arial" w:eastAsia="Book Antiqua" w:hAnsi="Arial" w:cs="Arial"/>
          <w:i/>
          <w:iCs/>
          <w:color w:val="000000"/>
          <w:sz w:val="22"/>
        </w:rPr>
        <w:t>Project</w:t>
      </w:r>
      <w:r w:rsidRPr="005432BD">
        <w:rPr>
          <w:rFonts w:ascii="Arial" w:eastAsia="Book Antiqua" w:hAnsi="Arial" w:cs="Arial"/>
          <w:i/>
          <w:iCs/>
          <w:color w:val="000000"/>
          <w:sz w:val="22"/>
        </w:rPr>
        <w:t xml:space="preserve"> Narrative</w:t>
      </w:r>
      <w:r w:rsidRPr="00D31C28">
        <w:rPr>
          <w:rFonts w:ascii="Arial" w:eastAsia="Book Antiqua" w:hAnsi="Arial" w:cs="Arial"/>
          <w:color w:val="000000"/>
          <w:sz w:val="22"/>
        </w:rPr>
        <w:t xml:space="preserve"> section</w:t>
      </w:r>
      <w:r w:rsidR="003A5BE7" w:rsidRPr="00D31C28">
        <w:rPr>
          <w:rFonts w:ascii="Arial" w:eastAsia="Book Antiqua" w:hAnsi="Arial" w:cs="Arial"/>
          <w:color w:val="000000"/>
          <w:sz w:val="22"/>
        </w:rPr>
        <w:t>.</w:t>
      </w:r>
    </w:p>
    <w:p w14:paraId="63204A9D" w14:textId="77777777" w:rsidR="003A5BE7" w:rsidRPr="00D31C28" w:rsidRDefault="003A5BE7" w:rsidP="00C75ED5">
      <w:pPr>
        <w:pStyle w:val="Heading3"/>
        <w:ind w:left="576"/>
      </w:pPr>
      <w:r w:rsidRPr="00D31C28">
        <w:t>Project Funding</w:t>
      </w:r>
    </w:p>
    <w:p w14:paraId="68DB4DF6" w14:textId="726945D4" w:rsidR="00AF5493" w:rsidRDefault="00F97E9E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</w:t>
      </w:r>
      <w:r w:rsidR="003A5BE7" w:rsidRPr="00D31C28">
        <w:rPr>
          <w:rFonts w:ascii="Arial" w:eastAsia="Book Antiqua" w:hAnsi="Arial" w:cs="Arial"/>
          <w:color w:val="000000"/>
          <w:sz w:val="22"/>
        </w:rPr>
        <w:t>is</w:t>
      </w:r>
      <w:r w:rsidRPr="00D31C28">
        <w:rPr>
          <w:rFonts w:ascii="Arial" w:eastAsia="Book Antiqua" w:hAnsi="Arial" w:cs="Arial"/>
          <w:color w:val="000000"/>
          <w:sz w:val="22"/>
        </w:rPr>
        <w:t xml:space="preserve"> section must be </w:t>
      </w:r>
      <w:r w:rsidRPr="00E35A0E">
        <w:rPr>
          <w:rFonts w:ascii="Arial" w:eastAsia="Book Antiqua" w:hAnsi="Arial" w:cs="Arial"/>
          <w:color w:val="000000"/>
          <w:sz w:val="22"/>
          <w:u w:val="single"/>
        </w:rPr>
        <w:t>updated annually</w:t>
      </w:r>
      <w:r w:rsidR="00D33ED4" w:rsidRPr="00D31C28">
        <w:rPr>
          <w:rFonts w:ascii="Arial" w:eastAsia="Book Antiqua" w:hAnsi="Arial" w:cs="Arial"/>
          <w:color w:val="000000"/>
          <w:sz w:val="22"/>
        </w:rPr>
        <w:t xml:space="preserve">. </w:t>
      </w:r>
      <w:r w:rsidRPr="00D31C28">
        <w:rPr>
          <w:rFonts w:ascii="Arial" w:eastAsia="Book Antiqua" w:hAnsi="Arial" w:cs="Arial"/>
          <w:color w:val="000000"/>
          <w:sz w:val="22"/>
        </w:rPr>
        <w:t xml:space="preserve">All </w:t>
      </w:r>
      <w:r w:rsidR="00E35A0E">
        <w:rPr>
          <w:rFonts w:ascii="Arial" w:eastAsia="Book Antiqua" w:hAnsi="Arial" w:cs="Arial"/>
          <w:color w:val="000000"/>
          <w:sz w:val="22"/>
        </w:rPr>
        <w:t>anticipated so</w:t>
      </w:r>
      <w:r w:rsidRPr="00D31C28">
        <w:rPr>
          <w:rFonts w:ascii="Arial" w:eastAsia="Book Antiqua" w:hAnsi="Arial" w:cs="Arial"/>
          <w:color w:val="000000"/>
          <w:sz w:val="22"/>
        </w:rPr>
        <w:t>urces of funds</w:t>
      </w:r>
      <w:r w:rsidR="00913061" w:rsidRPr="00913061">
        <w:rPr>
          <w:rFonts w:ascii="Arial" w:eastAsia="Book Antiqua" w:hAnsi="Arial" w:cs="Arial"/>
          <w:color w:val="000000"/>
          <w:sz w:val="22"/>
        </w:rPr>
        <w:t xml:space="preserve"> </w:t>
      </w:r>
      <w:r w:rsidR="00E35A0E">
        <w:rPr>
          <w:rFonts w:ascii="Arial" w:eastAsia="Book Antiqua" w:hAnsi="Arial" w:cs="Arial"/>
          <w:color w:val="000000"/>
          <w:sz w:val="22"/>
        </w:rPr>
        <w:t>(</w:t>
      </w:r>
      <w:r w:rsidR="00913061" w:rsidRPr="00D31C28">
        <w:rPr>
          <w:rFonts w:ascii="Arial" w:eastAsia="Book Antiqua" w:hAnsi="Arial" w:cs="Arial"/>
          <w:color w:val="000000"/>
          <w:sz w:val="22"/>
        </w:rPr>
        <w:t xml:space="preserve">appropriated </w:t>
      </w:r>
      <w:r w:rsidR="00E35A0E">
        <w:rPr>
          <w:rFonts w:ascii="Arial" w:eastAsia="Book Antiqua" w:hAnsi="Arial" w:cs="Arial"/>
          <w:color w:val="000000"/>
          <w:sz w:val="22"/>
        </w:rPr>
        <w:t xml:space="preserve">and non-appropriated) </w:t>
      </w:r>
      <w:r w:rsidRPr="00D31C28">
        <w:rPr>
          <w:rFonts w:ascii="Arial" w:eastAsia="Book Antiqua" w:hAnsi="Arial" w:cs="Arial"/>
          <w:color w:val="000000"/>
          <w:sz w:val="22"/>
        </w:rPr>
        <w:t>must be identified</w:t>
      </w:r>
      <w:r w:rsidR="00D33ED4" w:rsidRPr="00D31C28">
        <w:rPr>
          <w:rFonts w:ascii="Arial" w:eastAsia="Book Antiqua" w:hAnsi="Arial" w:cs="Arial"/>
          <w:color w:val="000000"/>
          <w:sz w:val="22"/>
        </w:rPr>
        <w:t>.</w:t>
      </w:r>
      <w:r w:rsidR="00D33ED4">
        <w:rPr>
          <w:rFonts w:ascii="Arial" w:eastAsia="Book Antiqua" w:hAnsi="Arial" w:cs="Arial"/>
          <w:color w:val="000000"/>
          <w:sz w:val="22"/>
        </w:rPr>
        <w:t xml:space="preserve"> </w:t>
      </w:r>
    </w:p>
    <w:p w14:paraId="404AC9E8" w14:textId="77777777" w:rsidR="00AF5493" w:rsidRDefault="00AF5493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eastAsia="Book Antiqua" w:hAnsi="Arial" w:cs="Arial"/>
          <w:color w:val="000000"/>
          <w:sz w:val="22"/>
        </w:rPr>
      </w:pPr>
    </w:p>
    <w:p w14:paraId="1030A692" w14:textId="4336F9C5" w:rsidR="00F64134" w:rsidRPr="00322D58" w:rsidRDefault="004C7EF8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eastAsia="Book Antiqua" w:cs="Book Antiqua"/>
          <w:b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>If funding includes non-PECO sources</w:t>
      </w:r>
      <w:r w:rsidR="00D22D98">
        <w:rPr>
          <w:rFonts w:ascii="Arial" w:eastAsia="Book Antiqua" w:hAnsi="Arial" w:cs="Arial"/>
          <w:color w:val="000000"/>
          <w:sz w:val="22"/>
        </w:rPr>
        <w:t xml:space="preserve"> (e.g.</w:t>
      </w:r>
      <w:r>
        <w:rPr>
          <w:rFonts w:ascii="Arial" w:eastAsia="Book Antiqua" w:hAnsi="Arial" w:cs="Arial"/>
          <w:color w:val="000000"/>
          <w:sz w:val="22"/>
        </w:rPr>
        <w:t>, donation</w:t>
      </w:r>
      <w:r w:rsidR="00AF5493">
        <w:rPr>
          <w:rFonts w:ascii="Arial" w:eastAsia="Book Antiqua" w:hAnsi="Arial" w:cs="Arial"/>
          <w:color w:val="000000"/>
          <w:sz w:val="22"/>
        </w:rPr>
        <w:t>s</w:t>
      </w:r>
      <w:r>
        <w:rPr>
          <w:rFonts w:ascii="Arial" w:eastAsia="Book Antiqua" w:hAnsi="Arial" w:cs="Arial"/>
          <w:color w:val="000000"/>
          <w:sz w:val="22"/>
        </w:rPr>
        <w:t xml:space="preserve">, </w:t>
      </w:r>
      <w:r w:rsidR="007B7357">
        <w:rPr>
          <w:rFonts w:ascii="Arial" w:eastAsia="Book Antiqua" w:hAnsi="Arial" w:cs="Arial"/>
          <w:color w:val="000000"/>
          <w:sz w:val="22"/>
        </w:rPr>
        <w:t xml:space="preserve">auxiliary, </w:t>
      </w:r>
      <w:r w:rsidR="00D22D98">
        <w:rPr>
          <w:rFonts w:ascii="Arial" w:eastAsia="Book Antiqua" w:hAnsi="Arial" w:cs="Arial"/>
          <w:color w:val="000000"/>
          <w:sz w:val="22"/>
        </w:rPr>
        <w:t>C&amp;G</w:t>
      </w:r>
      <w:r>
        <w:rPr>
          <w:rFonts w:ascii="Arial" w:eastAsia="Book Antiqua" w:hAnsi="Arial" w:cs="Arial"/>
          <w:color w:val="000000"/>
          <w:sz w:val="22"/>
        </w:rPr>
        <w:t>, etc.</w:t>
      </w:r>
      <w:r w:rsidR="00D22D98">
        <w:rPr>
          <w:rFonts w:ascii="Arial" w:eastAsia="Book Antiqua" w:hAnsi="Arial" w:cs="Arial"/>
          <w:color w:val="000000"/>
          <w:sz w:val="22"/>
        </w:rPr>
        <w:t>)</w:t>
      </w:r>
      <w:r>
        <w:rPr>
          <w:rFonts w:ascii="Arial" w:eastAsia="Book Antiqua" w:hAnsi="Arial" w:cs="Arial"/>
          <w:color w:val="000000"/>
          <w:sz w:val="22"/>
        </w:rPr>
        <w:t xml:space="preserve">, </w:t>
      </w:r>
      <w:r w:rsidR="00EF501F">
        <w:rPr>
          <w:rFonts w:ascii="Arial" w:eastAsia="Book Antiqua" w:hAnsi="Arial" w:cs="Arial"/>
          <w:color w:val="000000"/>
          <w:sz w:val="22"/>
        </w:rPr>
        <w:t>indicate each funding source</w:t>
      </w:r>
      <w:r w:rsidR="003E05CE">
        <w:rPr>
          <w:rFonts w:ascii="Arial" w:eastAsia="Book Antiqua" w:hAnsi="Arial" w:cs="Arial"/>
          <w:color w:val="000000"/>
          <w:sz w:val="22"/>
        </w:rPr>
        <w:t>,</w:t>
      </w:r>
      <w:r w:rsidR="00330921">
        <w:rPr>
          <w:rFonts w:ascii="Arial" w:eastAsia="Book Antiqua" w:hAnsi="Arial" w:cs="Arial"/>
          <w:color w:val="000000"/>
          <w:sz w:val="22"/>
        </w:rPr>
        <w:t xml:space="preserve"> </w:t>
      </w:r>
      <w:r w:rsidR="00EC0AEA">
        <w:rPr>
          <w:rFonts w:ascii="Arial" w:eastAsia="Book Antiqua" w:hAnsi="Arial" w:cs="Arial"/>
          <w:color w:val="000000"/>
          <w:sz w:val="22"/>
        </w:rPr>
        <w:t xml:space="preserve">dollar </w:t>
      </w:r>
      <w:r w:rsidR="00EF501F">
        <w:rPr>
          <w:rFonts w:ascii="Arial" w:eastAsia="Book Antiqua" w:hAnsi="Arial" w:cs="Arial"/>
          <w:color w:val="000000"/>
          <w:sz w:val="22"/>
        </w:rPr>
        <w:t>amount</w:t>
      </w:r>
      <w:r w:rsidR="00EC0AEA">
        <w:rPr>
          <w:rFonts w:ascii="Arial" w:eastAsia="Book Antiqua" w:hAnsi="Arial" w:cs="Arial"/>
          <w:color w:val="000000"/>
          <w:sz w:val="22"/>
        </w:rPr>
        <w:t>,</w:t>
      </w:r>
      <w:r w:rsidR="00EF501F">
        <w:rPr>
          <w:rFonts w:ascii="Arial" w:eastAsia="Book Antiqua" w:hAnsi="Arial" w:cs="Arial"/>
          <w:color w:val="000000"/>
          <w:sz w:val="22"/>
        </w:rPr>
        <w:t xml:space="preserve"> </w:t>
      </w:r>
      <w:r w:rsidR="003E05CE">
        <w:rPr>
          <w:rFonts w:ascii="Arial" w:eastAsia="Book Antiqua" w:hAnsi="Arial" w:cs="Arial"/>
          <w:color w:val="000000"/>
          <w:sz w:val="22"/>
        </w:rPr>
        <w:t>and the fiscal year when fund</w:t>
      </w:r>
      <w:r w:rsidR="000B25B7">
        <w:rPr>
          <w:rFonts w:ascii="Arial" w:eastAsia="Book Antiqua" w:hAnsi="Arial" w:cs="Arial"/>
          <w:color w:val="000000"/>
          <w:sz w:val="22"/>
        </w:rPr>
        <w:t>ing</w:t>
      </w:r>
      <w:r w:rsidR="003E05CE">
        <w:rPr>
          <w:rFonts w:ascii="Arial" w:eastAsia="Book Antiqua" w:hAnsi="Arial" w:cs="Arial"/>
          <w:color w:val="000000"/>
          <w:sz w:val="22"/>
        </w:rPr>
        <w:t xml:space="preserve"> is(was) received</w:t>
      </w:r>
      <w:r w:rsidR="00AF5493">
        <w:rPr>
          <w:rFonts w:ascii="Arial" w:eastAsia="Book Antiqua" w:hAnsi="Arial" w:cs="Arial"/>
          <w:color w:val="000000"/>
          <w:sz w:val="22"/>
        </w:rPr>
        <w:t xml:space="preserve">, even if </w:t>
      </w:r>
      <w:r w:rsidR="005432BD">
        <w:rPr>
          <w:rFonts w:ascii="Arial" w:eastAsia="Book Antiqua" w:hAnsi="Arial" w:cs="Arial"/>
          <w:color w:val="000000"/>
          <w:sz w:val="22"/>
        </w:rPr>
        <w:t xml:space="preserve">funds are </w:t>
      </w:r>
      <w:r w:rsidR="00AF5493">
        <w:rPr>
          <w:rFonts w:ascii="Arial" w:eastAsia="Book Antiqua" w:hAnsi="Arial" w:cs="Arial"/>
          <w:color w:val="000000"/>
          <w:sz w:val="22"/>
        </w:rPr>
        <w:t>not anticipated until a later date</w:t>
      </w:r>
      <w:r w:rsidR="00D22D98">
        <w:rPr>
          <w:rFonts w:ascii="Arial" w:eastAsia="Book Antiqua" w:hAnsi="Arial" w:cs="Arial"/>
          <w:color w:val="000000"/>
          <w:sz w:val="22"/>
        </w:rPr>
        <w:t>. I</w:t>
      </w:r>
      <w:r w:rsidR="00EF501F">
        <w:rPr>
          <w:rFonts w:ascii="Arial" w:eastAsia="Book Antiqua" w:hAnsi="Arial" w:cs="Arial"/>
          <w:color w:val="000000"/>
          <w:sz w:val="22"/>
        </w:rPr>
        <w:t xml:space="preserve">f necessary, </w:t>
      </w:r>
      <w:r w:rsidR="00AF5493">
        <w:rPr>
          <w:rFonts w:ascii="Arial" w:eastAsia="Book Antiqua" w:hAnsi="Arial" w:cs="Arial"/>
          <w:color w:val="000000"/>
          <w:sz w:val="22"/>
        </w:rPr>
        <w:t xml:space="preserve">describe the </w:t>
      </w:r>
      <w:r>
        <w:rPr>
          <w:rFonts w:ascii="Arial" w:eastAsia="Book Antiqua" w:hAnsi="Arial" w:cs="Arial"/>
          <w:color w:val="000000"/>
          <w:sz w:val="22"/>
        </w:rPr>
        <w:t xml:space="preserve">timing of such funds in the </w:t>
      </w:r>
      <w:r w:rsidR="00EC0AEA" w:rsidRPr="00EC0AEA">
        <w:rPr>
          <w:rFonts w:ascii="Arial" w:eastAsia="Book Antiqua" w:hAnsi="Arial" w:cs="Arial"/>
          <w:i/>
          <w:iCs/>
          <w:color w:val="000000"/>
          <w:sz w:val="22"/>
        </w:rPr>
        <w:t xml:space="preserve">Project </w:t>
      </w:r>
      <w:r w:rsidRPr="00EC0AEA">
        <w:rPr>
          <w:rFonts w:ascii="Arial" w:eastAsia="Book Antiqua" w:hAnsi="Arial" w:cs="Arial"/>
          <w:i/>
          <w:iCs/>
          <w:color w:val="000000"/>
          <w:sz w:val="22"/>
        </w:rPr>
        <w:t>Narrative</w:t>
      </w:r>
      <w:r>
        <w:rPr>
          <w:rFonts w:ascii="Arial" w:eastAsia="Book Antiqua" w:hAnsi="Arial" w:cs="Arial"/>
          <w:color w:val="000000"/>
          <w:sz w:val="22"/>
        </w:rPr>
        <w:t xml:space="preserve"> </w:t>
      </w:r>
      <w:r w:rsidR="00EC0AEA">
        <w:rPr>
          <w:rFonts w:ascii="Arial" w:eastAsia="Book Antiqua" w:hAnsi="Arial" w:cs="Arial"/>
          <w:color w:val="000000"/>
          <w:sz w:val="22"/>
        </w:rPr>
        <w:t>section</w:t>
      </w:r>
      <w:r>
        <w:rPr>
          <w:rFonts w:ascii="Arial" w:eastAsia="Book Antiqua" w:hAnsi="Arial" w:cs="Arial"/>
          <w:color w:val="000000"/>
          <w:sz w:val="22"/>
        </w:rPr>
        <w:t xml:space="preserve"> near the top of the CIP-3</w:t>
      </w:r>
      <w:r w:rsidR="00D33ED4">
        <w:rPr>
          <w:rFonts w:ascii="Arial" w:eastAsia="Book Antiqua" w:hAnsi="Arial" w:cs="Arial"/>
          <w:color w:val="000000"/>
          <w:sz w:val="22"/>
        </w:rPr>
        <w:t xml:space="preserve">. </w:t>
      </w:r>
      <w:r w:rsidRPr="00322D58">
        <w:rPr>
          <w:rFonts w:ascii="Arial" w:eastAsia="Book Antiqua" w:hAnsi="Arial" w:cs="Arial"/>
          <w:b/>
          <w:color w:val="000000"/>
          <w:sz w:val="22"/>
        </w:rPr>
        <w:t xml:space="preserve">Note: once a project has been scored/ranked </w:t>
      </w:r>
      <w:r w:rsidRPr="00322D58">
        <w:rPr>
          <w:rFonts w:ascii="Arial" w:eastAsia="Book Antiqua" w:hAnsi="Arial" w:cs="Arial"/>
          <w:b/>
          <w:color w:val="000000"/>
          <w:sz w:val="22"/>
          <w:u w:val="single"/>
        </w:rPr>
        <w:t>and</w:t>
      </w:r>
      <w:r w:rsidRPr="00322D58">
        <w:rPr>
          <w:rFonts w:ascii="Arial" w:eastAsia="Book Antiqua" w:hAnsi="Arial" w:cs="Arial"/>
          <w:b/>
          <w:color w:val="000000"/>
          <w:sz w:val="22"/>
        </w:rPr>
        <w:t xml:space="preserve"> receive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>s</w:t>
      </w:r>
      <w:r w:rsidRPr="00322D58">
        <w:rPr>
          <w:rFonts w:ascii="Arial" w:eastAsia="Book Antiqua" w:hAnsi="Arial" w:cs="Arial"/>
          <w:b/>
          <w:color w:val="000000"/>
          <w:sz w:val="22"/>
        </w:rPr>
        <w:t xml:space="preserve"> 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 xml:space="preserve">a PECO appropriation, the level of non-PECO funding cannot be </w:t>
      </w:r>
      <w:r w:rsidR="00AF5493" w:rsidRPr="00D37432">
        <w:rPr>
          <w:rFonts w:ascii="Arial" w:eastAsia="Book Antiqua" w:hAnsi="Arial" w:cs="Arial"/>
          <w:b/>
          <w:color w:val="000000"/>
          <w:sz w:val="22"/>
          <w:u w:val="single"/>
        </w:rPr>
        <w:t>decreased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 xml:space="preserve"> with</w:t>
      </w:r>
      <w:r w:rsidR="00AF5493">
        <w:rPr>
          <w:rFonts w:ascii="Arial" w:eastAsia="Book Antiqua" w:hAnsi="Arial" w:cs="Arial"/>
          <w:b/>
          <w:color w:val="000000"/>
          <w:sz w:val="22"/>
        </w:rPr>
        <w:t>out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 xml:space="preserve"> Board approval.</w:t>
      </w:r>
    </w:p>
    <w:sectPr w:rsidR="00F64134" w:rsidRPr="00322D58" w:rsidSect="00EC0AEA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382" w:right="1440" w:bottom="720" w:left="1440" w:header="288" w:footer="86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A115" w14:textId="77777777" w:rsidR="008B3B5C" w:rsidRDefault="008B3B5C" w:rsidP="00A934A7">
      <w:r>
        <w:separator/>
      </w:r>
    </w:p>
  </w:endnote>
  <w:endnote w:type="continuationSeparator" w:id="0">
    <w:p w14:paraId="63E0113F" w14:textId="77777777" w:rsidR="008B3B5C" w:rsidRDefault="008B3B5C" w:rsidP="00A9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D442" w14:textId="2407C8C9" w:rsidR="001515FB" w:rsidRPr="001515FB" w:rsidRDefault="001515FB" w:rsidP="00EA0768">
    <w:pPr>
      <w:pStyle w:val="Footer"/>
      <w:jc w:val="center"/>
      <w:rPr>
        <w:rFonts w:ascii="Arial" w:hAnsi="Arial" w:cs="Arial"/>
        <w:sz w:val="20"/>
        <w:szCs w:val="20"/>
      </w:rPr>
    </w:pPr>
    <w:r w:rsidRPr="001515FB">
      <w:rPr>
        <w:rFonts w:ascii="Arial" w:hAnsi="Arial" w:cs="Arial"/>
        <w:sz w:val="20"/>
        <w:szCs w:val="20"/>
      </w:rPr>
      <w:t xml:space="preserve">Page </w:t>
    </w:r>
    <w:r w:rsidRPr="001515FB">
      <w:rPr>
        <w:rFonts w:ascii="Arial" w:hAnsi="Arial" w:cs="Arial"/>
        <w:b/>
        <w:bCs/>
        <w:sz w:val="20"/>
        <w:szCs w:val="20"/>
      </w:rPr>
      <w:fldChar w:fldCharType="begin"/>
    </w:r>
    <w:r w:rsidRPr="001515FB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1515FB">
      <w:rPr>
        <w:rFonts w:ascii="Arial" w:hAnsi="Arial" w:cs="Arial"/>
        <w:b/>
        <w:bCs/>
        <w:sz w:val="20"/>
        <w:szCs w:val="20"/>
      </w:rPr>
      <w:fldChar w:fldCharType="separate"/>
    </w:r>
    <w:r w:rsidR="006160EB">
      <w:rPr>
        <w:rFonts w:ascii="Arial" w:hAnsi="Arial" w:cs="Arial"/>
        <w:b/>
        <w:bCs/>
        <w:noProof/>
        <w:sz w:val="20"/>
        <w:szCs w:val="20"/>
      </w:rPr>
      <w:t>5</w:t>
    </w:r>
    <w:r w:rsidRPr="001515FB">
      <w:rPr>
        <w:rFonts w:ascii="Arial" w:hAnsi="Arial" w:cs="Arial"/>
        <w:b/>
        <w:bCs/>
        <w:sz w:val="20"/>
        <w:szCs w:val="20"/>
      </w:rPr>
      <w:fldChar w:fldCharType="end"/>
    </w:r>
    <w:r w:rsidRPr="001515FB">
      <w:rPr>
        <w:rFonts w:ascii="Arial" w:hAnsi="Arial" w:cs="Arial"/>
        <w:sz w:val="20"/>
        <w:szCs w:val="20"/>
      </w:rPr>
      <w:t xml:space="preserve"> of </w:t>
    </w:r>
    <w:r w:rsidRPr="001515FB">
      <w:rPr>
        <w:rFonts w:ascii="Arial" w:hAnsi="Arial" w:cs="Arial"/>
        <w:b/>
        <w:bCs/>
        <w:sz w:val="20"/>
        <w:szCs w:val="20"/>
      </w:rPr>
      <w:fldChar w:fldCharType="begin"/>
    </w:r>
    <w:r w:rsidRPr="001515FB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1515FB">
      <w:rPr>
        <w:rFonts w:ascii="Arial" w:hAnsi="Arial" w:cs="Arial"/>
        <w:b/>
        <w:bCs/>
        <w:sz w:val="20"/>
        <w:szCs w:val="20"/>
      </w:rPr>
      <w:fldChar w:fldCharType="separate"/>
    </w:r>
    <w:r w:rsidR="006160EB">
      <w:rPr>
        <w:rFonts w:ascii="Arial" w:hAnsi="Arial" w:cs="Arial"/>
        <w:b/>
        <w:bCs/>
        <w:noProof/>
        <w:sz w:val="20"/>
        <w:szCs w:val="20"/>
      </w:rPr>
      <w:t>5</w:t>
    </w:r>
    <w:r w:rsidRPr="00151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C554" w14:textId="77777777" w:rsidR="00AD1D5F" w:rsidRDefault="00571E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D2ABC6" wp14:editId="3314A226">
              <wp:simplePos x="0" y="0"/>
              <wp:positionH relativeFrom="column">
                <wp:posOffset>-858741</wp:posOffset>
              </wp:positionH>
              <wp:positionV relativeFrom="paragraph">
                <wp:posOffset>-5578</wp:posOffset>
              </wp:positionV>
              <wp:extent cx="7677150" cy="636049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0" cy="636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D4FC4" w14:textId="77777777" w:rsidR="00AD1D5F" w:rsidRPr="009557F4" w:rsidRDefault="00AD1D5F" w:rsidP="00C068EC">
                          <w:pPr>
                            <w:spacing w:line="280" w:lineRule="exact"/>
                            <w:jc w:val="center"/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</w:pPr>
                          <w:r w:rsidRPr="009557F4"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  <w:t>Florida A&amp;M University | Florida Atlantic University | Florida Gulf Coast University | Florida International University</w:t>
                          </w:r>
                          <w:r w:rsidRPr="009557F4"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  <w:br/>
                            <w:t xml:space="preserve">Florida Polytechnic University | Florida State University | New College of Florida | University of Central Florida  </w:t>
                          </w:r>
                        </w:p>
                        <w:p w14:paraId="6309E260" w14:textId="77777777" w:rsidR="00AD1D5F" w:rsidRPr="009557F4" w:rsidRDefault="00AD1D5F" w:rsidP="00C068EC">
                          <w:pPr>
                            <w:spacing w:line="280" w:lineRule="exact"/>
                            <w:jc w:val="center"/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</w:pPr>
                          <w:r w:rsidRPr="009557F4"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  <w:t>University of Florida | University of North Florida | University of South Florida | University of West Florida</w:t>
                          </w:r>
                        </w:p>
                        <w:p w14:paraId="0D3E645B" w14:textId="77777777" w:rsidR="00AD1D5F" w:rsidRPr="00C068EC" w:rsidRDefault="00AD1D5F" w:rsidP="00C068E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2AB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6pt;margin-top:-.45pt;width:604.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" stroked="f">
              <v:textbox>
                <w:txbxContent>
                  <w:p w14:paraId="399D4FC4" w14:textId="77777777" w:rsidR="00AD1D5F" w:rsidRPr="009557F4" w:rsidRDefault="00AD1D5F" w:rsidP="00C068EC">
                    <w:pPr>
                      <w:spacing w:line="280" w:lineRule="exact"/>
                      <w:jc w:val="center"/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</w:pPr>
                    <w:r w:rsidRPr="009557F4"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  <w:t>Florida A&amp;M University | Florida Atlantic University | Florida Gulf Coast University | Florida International University</w:t>
                    </w:r>
                    <w:r w:rsidRPr="009557F4"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  <w:br/>
                      <w:t xml:space="preserve">Florida Polytechnic University | Florida State University | New College of Florida | University of Central Florida  </w:t>
                    </w:r>
                  </w:p>
                  <w:p w14:paraId="6309E260" w14:textId="77777777" w:rsidR="00AD1D5F" w:rsidRPr="009557F4" w:rsidRDefault="00AD1D5F" w:rsidP="00C068EC">
                    <w:pPr>
                      <w:spacing w:line="280" w:lineRule="exact"/>
                      <w:jc w:val="center"/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</w:pPr>
                    <w:r w:rsidRPr="009557F4"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  <w:t>University of Florida | University of North Florida | University of South Florida | University of West Florida</w:t>
                    </w:r>
                  </w:p>
                  <w:p w14:paraId="0D3E645B" w14:textId="77777777" w:rsidR="00AD1D5F" w:rsidRPr="00C068EC" w:rsidRDefault="00AD1D5F" w:rsidP="00C068E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E06D" w14:textId="77777777" w:rsidR="008B3B5C" w:rsidRDefault="008B3B5C" w:rsidP="00A934A7">
      <w:r>
        <w:separator/>
      </w:r>
    </w:p>
  </w:footnote>
  <w:footnote w:type="continuationSeparator" w:id="0">
    <w:p w14:paraId="17255247" w14:textId="77777777" w:rsidR="008B3B5C" w:rsidRDefault="008B3B5C" w:rsidP="00A9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44D" w14:textId="1EEEB297" w:rsidR="009756EC" w:rsidRPr="00535F14" w:rsidRDefault="00D50A53" w:rsidP="00EC0AEA">
    <w:pPr>
      <w:pStyle w:val="Header"/>
      <w:ind w:left="-288"/>
      <w:rPr>
        <w:rFonts w:ascii="Arial" w:hAnsi="Arial" w:cs="Arial"/>
        <w:color w:val="A6A6A6" w:themeColor="background1" w:themeShade="A6"/>
        <w:sz w:val="18"/>
        <w:szCs w:val="18"/>
      </w:rPr>
    </w:pPr>
    <w:r w:rsidRPr="00535F14">
      <w:rPr>
        <w:rFonts w:ascii="Arial" w:hAnsi="Arial" w:cs="Arial"/>
        <w:color w:val="A6A6A6" w:themeColor="background1" w:themeShade="A6"/>
        <w:sz w:val="18"/>
        <w:szCs w:val="18"/>
      </w:rPr>
      <w:t>CIP Submittal Instructions for 202</w:t>
    </w:r>
    <w:r w:rsidR="00DA218B">
      <w:rPr>
        <w:rFonts w:ascii="Arial" w:hAnsi="Arial" w:cs="Arial"/>
        <w:color w:val="A6A6A6" w:themeColor="background1" w:themeShade="A6"/>
        <w:sz w:val="18"/>
        <w:szCs w:val="18"/>
      </w:rPr>
      <w:t>5</w:t>
    </w:r>
    <w:r w:rsidRPr="00535F14">
      <w:rPr>
        <w:rFonts w:ascii="Arial" w:hAnsi="Arial" w:cs="Arial"/>
        <w:color w:val="A6A6A6" w:themeColor="background1" w:themeShade="A6"/>
        <w:sz w:val="18"/>
        <w:szCs w:val="18"/>
      </w:rPr>
      <w:t>-2</w:t>
    </w:r>
    <w:r w:rsidR="00DA218B">
      <w:rPr>
        <w:rFonts w:ascii="Arial" w:hAnsi="Arial" w:cs="Arial"/>
        <w:color w:val="A6A6A6" w:themeColor="background1" w:themeShade="A6"/>
        <w:sz w:val="18"/>
        <w:szCs w:val="18"/>
      </w:rPr>
      <w:t>6</w:t>
    </w:r>
    <w:r w:rsidRPr="00535F14">
      <w:rPr>
        <w:rFonts w:ascii="Arial" w:hAnsi="Arial" w:cs="Arial"/>
        <w:color w:val="A6A6A6" w:themeColor="background1" w:themeShade="A6"/>
        <w:sz w:val="18"/>
        <w:szCs w:val="18"/>
      </w:rPr>
      <w:t xml:space="preserve"> LBR FCO</w:t>
    </w:r>
  </w:p>
  <w:p w14:paraId="4451398A" w14:textId="46460BF8" w:rsidR="00D50A53" w:rsidRDefault="00535F14" w:rsidP="00EC0AEA">
    <w:pPr>
      <w:pStyle w:val="Header"/>
      <w:ind w:left="-288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A6A6A6" w:themeColor="background1" w:themeShade="A6"/>
        <w:sz w:val="18"/>
        <w:szCs w:val="18"/>
      </w:rPr>
      <w:t xml:space="preserve">March </w:t>
    </w:r>
    <w:r w:rsidR="001E2D6A">
      <w:rPr>
        <w:rFonts w:ascii="Arial" w:hAnsi="Arial" w:cs="Arial"/>
        <w:color w:val="A6A6A6" w:themeColor="background1" w:themeShade="A6"/>
        <w:sz w:val="18"/>
        <w:szCs w:val="18"/>
      </w:rPr>
      <w:t>30</w:t>
    </w:r>
    <w:r>
      <w:rPr>
        <w:rFonts w:ascii="Arial" w:hAnsi="Arial" w:cs="Arial"/>
        <w:color w:val="A6A6A6" w:themeColor="background1" w:themeShade="A6"/>
        <w:sz w:val="18"/>
        <w:szCs w:val="18"/>
      </w:rPr>
      <w:t>, 202</w:t>
    </w:r>
    <w:r w:rsidR="00DA218B">
      <w:rPr>
        <w:rFonts w:ascii="Arial" w:hAnsi="Arial" w:cs="Arial"/>
        <w:color w:val="A6A6A6" w:themeColor="background1" w:themeShade="A6"/>
        <w:sz w:val="18"/>
        <w:szCs w:val="18"/>
      </w:rPr>
      <w:t>4</w:t>
    </w:r>
  </w:p>
  <w:p w14:paraId="7B194C7B" w14:textId="77777777" w:rsidR="00AD1D5F" w:rsidRPr="007A734C" w:rsidRDefault="00AD1D5F" w:rsidP="00ED027F">
    <w:pPr>
      <w:pStyle w:val="Header"/>
      <w:spacing w:after="240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83E7" w14:textId="77777777" w:rsidR="00AD1D5F" w:rsidRDefault="004702CB" w:rsidP="00731555">
    <w:pPr>
      <w:pStyle w:val="Header"/>
      <w:tabs>
        <w:tab w:val="clear" w:pos="4680"/>
      </w:tabs>
      <w:spacing w:before="120" w:after="480"/>
      <w:ind w:left="-720"/>
      <w:jc w:val="both"/>
    </w:pPr>
    <w:r>
      <w:rPr>
        <w:noProof/>
      </w:rPr>
      <w:drawing>
        <wp:inline distT="0" distB="0" distL="0" distR="0" wp14:anchorId="6BFDDB7D" wp14:editId="04DA2A8C">
          <wp:extent cx="2457450" cy="682219"/>
          <wp:effectExtent l="0" t="0" r="0" b="3810"/>
          <wp:docPr id="3" name="Picture 3" descr="Logo" title="State University System of F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495" cy="718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5DD0">
      <w:rPr>
        <w:noProof/>
      </w:rPr>
      <w:tab/>
    </w:r>
    <w:r>
      <w:rPr>
        <w:noProof/>
      </w:rPr>
      <w:drawing>
        <wp:inline distT="0" distB="0" distL="0" distR="0" wp14:anchorId="409EF222" wp14:editId="2CBBE1D0">
          <wp:extent cx="1689100" cy="971550"/>
          <wp:effectExtent l="0" t="0" r="0" b="0"/>
          <wp:docPr id="6" name="Picture 6" descr="Office of the Chancellor&#10;325 West Gaines Street, Suite 1614&#10;Tallahassee, Florida 32399&#10;Phone 850.245.0466&#10;Fax 850.245.9685&#10;www.flbog.edu" title="Letterhead Contact 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55"/>
                  <a:stretch/>
                </pic:blipFill>
                <pic:spPr bwMode="auto">
                  <a:xfrm>
                    <a:off x="0" y="0"/>
                    <a:ext cx="1689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F17"/>
    <w:multiLevelType w:val="hybridMultilevel"/>
    <w:tmpl w:val="1F6A9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6E10"/>
    <w:multiLevelType w:val="hybridMultilevel"/>
    <w:tmpl w:val="36B4E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4223D"/>
    <w:multiLevelType w:val="hybridMultilevel"/>
    <w:tmpl w:val="9246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5F16"/>
    <w:multiLevelType w:val="hybridMultilevel"/>
    <w:tmpl w:val="B5E0C0A4"/>
    <w:lvl w:ilvl="0" w:tplc="31C47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9D0"/>
    <w:multiLevelType w:val="hybridMultilevel"/>
    <w:tmpl w:val="E51E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6671D"/>
    <w:multiLevelType w:val="hybridMultilevel"/>
    <w:tmpl w:val="0B3C679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E291122"/>
    <w:multiLevelType w:val="hybridMultilevel"/>
    <w:tmpl w:val="ACD4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E55A9"/>
    <w:multiLevelType w:val="hybridMultilevel"/>
    <w:tmpl w:val="8FECC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E0A1E"/>
    <w:multiLevelType w:val="hybridMultilevel"/>
    <w:tmpl w:val="883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03049"/>
    <w:multiLevelType w:val="hybridMultilevel"/>
    <w:tmpl w:val="40E6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D53E1"/>
    <w:multiLevelType w:val="hybridMultilevel"/>
    <w:tmpl w:val="3294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70265"/>
    <w:multiLevelType w:val="hybridMultilevel"/>
    <w:tmpl w:val="DFEE6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F7A2F"/>
    <w:multiLevelType w:val="hybridMultilevel"/>
    <w:tmpl w:val="5274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42893"/>
    <w:multiLevelType w:val="hybridMultilevel"/>
    <w:tmpl w:val="64881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9F2722"/>
    <w:multiLevelType w:val="hybridMultilevel"/>
    <w:tmpl w:val="03C609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AF28B3"/>
    <w:multiLevelType w:val="hybridMultilevel"/>
    <w:tmpl w:val="39CCCB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427B2F"/>
    <w:multiLevelType w:val="hybridMultilevel"/>
    <w:tmpl w:val="E66C45A4"/>
    <w:lvl w:ilvl="0" w:tplc="77A6A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9577458">
    <w:abstractNumId w:val="2"/>
  </w:num>
  <w:num w:numId="2" w16cid:durableId="1148977280">
    <w:abstractNumId w:val="7"/>
  </w:num>
  <w:num w:numId="3" w16cid:durableId="1390688675">
    <w:abstractNumId w:val="16"/>
  </w:num>
  <w:num w:numId="4" w16cid:durableId="1004091406">
    <w:abstractNumId w:val="3"/>
  </w:num>
  <w:num w:numId="5" w16cid:durableId="924529430">
    <w:abstractNumId w:val="14"/>
  </w:num>
  <w:num w:numId="6" w16cid:durableId="1094276798">
    <w:abstractNumId w:val="15"/>
  </w:num>
  <w:num w:numId="7" w16cid:durableId="1370030777">
    <w:abstractNumId w:val="4"/>
  </w:num>
  <w:num w:numId="8" w16cid:durableId="1540120021">
    <w:abstractNumId w:val="8"/>
  </w:num>
  <w:num w:numId="9" w16cid:durableId="202834011">
    <w:abstractNumId w:val="13"/>
  </w:num>
  <w:num w:numId="10" w16cid:durableId="835264951">
    <w:abstractNumId w:val="6"/>
  </w:num>
  <w:num w:numId="11" w16cid:durableId="993801924">
    <w:abstractNumId w:val="11"/>
  </w:num>
  <w:num w:numId="12" w16cid:durableId="35159560">
    <w:abstractNumId w:val="10"/>
  </w:num>
  <w:num w:numId="13" w16cid:durableId="563222849">
    <w:abstractNumId w:val="0"/>
  </w:num>
  <w:num w:numId="14" w16cid:durableId="1432238263">
    <w:abstractNumId w:val="1"/>
  </w:num>
  <w:num w:numId="15" w16cid:durableId="971908753">
    <w:abstractNumId w:val="5"/>
  </w:num>
  <w:num w:numId="16" w16cid:durableId="99494112">
    <w:abstractNumId w:val="12"/>
  </w:num>
  <w:num w:numId="17" w16cid:durableId="822310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47"/>
    <w:rsid w:val="000112F3"/>
    <w:rsid w:val="0001587B"/>
    <w:rsid w:val="00031FEB"/>
    <w:rsid w:val="00044AC9"/>
    <w:rsid w:val="00046A8F"/>
    <w:rsid w:val="00052644"/>
    <w:rsid w:val="00053E49"/>
    <w:rsid w:val="00060BD5"/>
    <w:rsid w:val="00063884"/>
    <w:rsid w:val="000657B2"/>
    <w:rsid w:val="000853F6"/>
    <w:rsid w:val="00090036"/>
    <w:rsid w:val="0009365B"/>
    <w:rsid w:val="00095AE7"/>
    <w:rsid w:val="00095DD0"/>
    <w:rsid w:val="000979AB"/>
    <w:rsid w:val="000A32D2"/>
    <w:rsid w:val="000A4D9F"/>
    <w:rsid w:val="000A5963"/>
    <w:rsid w:val="000B25B7"/>
    <w:rsid w:val="000B678E"/>
    <w:rsid w:val="000B710A"/>
    <w:rsid w:val="000D283F"/>
    <w:rsid w:val="000E243B"/>
    <w:rsid w:val="000E345C"/>
    <w:rsid w:val="000F1C2E"/>
    <w:rsid w:val="000F3EF6"/>
    <w:rsid w:val="001002BC"/>
    <w:rsid w:val="00103CE3"/>
    <w:rsid w:val="0010655C"/>
    <w:rsid w:val="0010762F"/>
    <w:rsid w:val="001135F8"/>
    <w:rsid w:val="00117D08"/>
    <w:rsid w:val="00121189"/>
    <w:rsid w:val="001515FB"/>
    <w:rsid w:val="001533F4"/>
    <w:rsid w:val="0016575B"/>
    <w:rsid w:val="0017550B"/>
    <w:rsid w:val="0017690A"/>
    <w:rsid w:val="00184106"/>
    <w:rsid w:val="001904C3"/>
    <w:rsid w:val="001A1944"/>
    <w:rsid w:val="001A2993"/>
    <w:rsid w:val="001A69DB"/>
    <w:rsid w:val="001C55E0"/>
    <w:rsid w:val="001C7169"/>
    <w:rsid w:val="001D016B"/>
    <w:rsid w:val="001D7C5C"/>
    <w:rsid w:val="001E2D6A"/>
    <w:rsid w:val="001F4F26"/>
    <w:rsid w:val="002066CE"/>
    <w:rsid w:val="002073E2"/>
    <w:rsid w:val="00211E69"/>
    <w:rsid w:val="0021239F"/>
    <w:rsid w:val="002204C0"/>
    <w:rsid w:val="002303B9"/>
    <w:rsid w:val="00233EF4"/>
    <w:rsid w:val="00236EFF"/>
    <w:rsid w:val="00240D6A"/>
    <w:rsid w:val="00253DD9"/>
    <w:rsid w:val="002624F1"/>
    <w:rsid w:val="00264EFB"/>
    <w:rsid w:val="00266D10"/>
    <w:rsid w:val="00271E7F"/>
    <w:rsid w:val="002813B7"/>
    <w:rsid w:val="0028741E"/>
    <w:rsid w:val="00296417"/>
    <w:rsid w:val="002A554D"/>
    <w:rsid w:val="002B1B9E"/>
    <w:rsid w:val="002B41BE"/>
    <w:rsid w:val="002B468E"/>
    <w:rsid w:val="002B5710"/>
    <w:rsid w:val="002D35EA"/>
    <w:rsid w:val="002D58E1"/>
    <w:rsid w:val="002E2203"/>
    <w:rsid w:val="002F379F"/>
    <w:rsid w:val="002F39AD"/>
    <w:rsid w:val="002F578A"/>
    <w:rsid w:val="003004C5"/>
    <w:rsid w:val="003126A8"/>
    <w:rsid w:val="00312886"/>
    <w:rsid w:val="00322D58"/>
    <w:rsid w:val="00327340"/>
    <w:rsid w:val="00330921"/>
    <w:rsid w:val="003346B7"/>
    <w:rsid w:val="0033514D"/>
    <w:rsid w:val="003546AF"/>
    <w:rsid w:val="00354868"/>
    <w:rsid w:val="00355EB1"/>
    <w:rsid w:val="0035773E"/>
    <w:rsid w:val="0036286D"/>
    <w:rsid w:val="003877F9"/>
    <w:rsid w:val="003955CF"/>
    <w:rsid w:val="00395B28"/>
    <w:rsid w:val="00396601"/>
    <w:rsid w:val="003967FB"/>
    <w:rsid w:val="003971B9"/>
    <w:rsid w:val="003A5BE7"/>
    <w:rsid w:val="003C1909"/>
    <w:rsid w:val="003C3308"/>
    <w:rsid w:val="003C74BB"/>
    <w:rsid w:val="003C7C35"/>
    <w:rsid w:val="003D24BA"/>
    <w:rsid w:val="003D2EB8"/>
    <w:rsid w:val="003D398C"/>
    <w:rsid w:val="003E05CE"/>
    <w:rsid w:val="003E337F"/>
    <w:rsid w:val="003E5478"/>
    <w:rsid w:val="003F1017"/>
    <w:rsid w:val="003F2E65"/>
    <w:rsid w:val="003F320F"/>
    <w:rsid w:val="003F37D6"/>
    <w:rsid w:val="003F72AE"/>
    <w:rsid w:val="0040301C"/>
    <w:rsid w:val="004137EC"/>
    <w:rsid w:val="00433F21"/>
    <w:rsid w:val="00441AAB"/>
    <w:rsid w:val="00452816"/>
    <w:rsid w:val="00454AB4"/>
    <w:rsid w:val="00457991"/>
    <w:rsid w:val="00463005"/>
    <w:rsid w:val="004702CB"/>
    <w:rsid w:val="00483D44"/>
    <w:rsid w:val="00485349"/>
    <w:rsid w:val="004901DB"/>
    <w:rsid w:val="00492F06"/>
    <w:rsid w:val="00495C12"/>
    <w:rsid w:val="004A7B23"/>
    <w:rsid w:val="004B065C"/>
    <w:rsid w:val="004B4F3E"/>
    <w:rsid w:val="004B5923"/>
    <w:rsid w:val="004B7528"/>
    <w:rsid w:val="004C0A64"/>
    <w:rsid w:val="004C4AEF"/>
    <w:rsid w:val="004C7EF8"/>
    <w:rsid w:val="004D167C"/>
    <w:rsid w:val="004D38AC"/>
    <w:rsid w:val="004D44F1"/>
    <w:rsid w:val="004D7B28"/>
    <w:rsid w:val="004F13DC"/>
    <w:rsid w:val="004F3A7E"/>
    <w:rsid w:val="00503E51"/>
    <w:rsid w:val="00504828"/>
    <w:rsid w:val="00510B2D"/>
    <w:rsid w:val="005201C9"/>
    <w:rsid w:val="00520909"/>
    <w:rsid w:val="0053479B"/>
    <w:rsid w:val="0053597D"/>
    <w:rsid w:val="00535F14"/>
    <w:rsid w:val="005432BD"/>
    <w:rsid w:val="00551EE7"/>
    <w:rsid w:val="005520CF"/>
    <w:rsid w:val="0055355D"/>
    <w:rsid w:val="005565B0"/>
    <w:rsid w:val="005573B9"/>
    <w:rsid w:val="005673EA"/>
    <w:rsid w:val="00571E79"/>
    <w:rsid w:val="00575055"/>
    <w:rsid w:val="0057537F"/>
    <w:rsid w:val="00577178"/>
    <w:rsid w:val="00581ABA"/>
    <w:rsid w:val="00592455"/>
    <w:rsid w:val="005B5786"/>
    <w:rsid w:val="005B67D5"/>
    <w:rsid w:val="005B6887"/>
    <w:rsid w:val="005D41C3"/>
    <w:rsid w:val="005E3EB8"/>
    <w:rsid w:val="005E7DB1"/>
    <w:rsid w:val="005F2C57"/>
    <w:rsid w:val="005F4CF8"/>
    <w:rsid w:val="005F78A7"/>
    <w:rsid w:val="00606051"/>
    <w:rsid w:val="0061044C"/>
    <w:rsid w:val="006117C8"/>
    <w:rsid w:val="006160EB"/>
    <w:rsid w:val="006174CF"/>
    <w:rsid w:val="006207AD"/>
    <w:rsid w:val="00625317"/>
    <w:rsid w:val="00625A8F"/>
    <w:rsid w:val="00625AB9"/>
    <w:rsid w:val="006305F7"/>
    <w:rsid w:val="00633019"/>
    <w:rsid w:val="006438F5"/>
    <w:rsid w:val="00644A66"/>
    <w:rsid w:val="00663201"/>
    <w:rsid w:val="00664072"/>
    <w:rsid w:val="00674807"/>
    <w:rsid w:val="00675217"/>
    <w:rsid w:val="0068667B"/>
    <w:rsid w:val="00690214"/>
    <w:rsid w:val="00690E32"/>
    <w:rsid w:val="00691172"/>
    <w:rsid w:val="00692CEF"/>
    <w:rsid w:val="00695026"/>
    <w:rsid w:val="006A257D"/>
    <w:rsid w:val="006A2D0D"/>
    <w:rsid w:val="006A414E"/>
    <w:rsid w:val="006B038A"/>
    <w:rsid w:val="006B2534"/>
    <w:rsid w:val="006B69B6"/>
    <w:rsid w:val="006C404A"/>
    <w:rsid w:val="006C5462"/>
    <w:rsid w:val="006C600A"/>
    <w:rsid w:val="006C6BFF"/>
    <w:rsid w:val="006D5E35"/>
    <w:rsid w:val="006D6C61"/>
    <w:rsid w:val="006F527A"/>
    <w:rsid w:val="006F54B0"/>
    <w:rsid w:val="006F553C"/>
    <w:rsid w:val="006F5CC0"/>
    <w:rsid w:val="0070096A"/>
    <w:rsid w:val="0070331D"/>
    <w:rsid w:val="00703CAB"/>
    <w:rsid w:val="00721929"/>
    <w:rsid w:val="00723A1C"/>
    <w:rsid w:val="00723AD0"/>
    <w:rsid w:val="00725231"/>
    <w:rsid w:val="00731555"/>
    <w:rsid w:val="0073313E"/>
    <w:rsid w:val="007359F9"/>
    <w:rsid w:val="00736B25"/>
    <w:rsid w:val="0074359D"/>
    <w:rsid w:val="007450AD"/>
    <w:rsid w:val="00750866"/>
    <w:rsid w:val="00751F52"/>
    <w:rsid w:val="00756BEB"/>
    <w:rsid w:val="0076374A"/>
    <w:rsid w:val="0077488D"/>
    <w:rsid w:val="00776A61"/>
    <w:rsid w:val="00776F57"/>
    <w:rsid w:val="0078231C"/>
    <w:rsid w:val="00782F32"/>
    <w:rsid w:val="00792637"/>
    <w:rsid w:val="007A652A"/>
    <w:rsid w:val="007A734C"/>
    <w:rsid w:val="007B03A2"/>
    <w:rsid w:val="007B26C1"/>
    <w:rsid w:val="007B4B52"/>
    <w:rsid w:val="007B7347"/>
    <w:rsid w:val="007B7357"/>
    <w:rsid w:val="007C28A3"/>
    <w:rsid w:val="007C5FD9"/>
    <w:rsid w:val="007C74FF"/>
    <w:rsid w:val="007C797C"/>
    <w:rsid w:val="007D3209"/>
    <w:rsid w:val="007E4782"/>
    <w:rsid w:val="007F6B5F"/>
    <w:rsid w:val="007F7BDB"/>
    <w:rsid w:val="008139B8"/>
    <w:rsid w:val="00817713"/>
    <w:rsid w:val="00817D4F"/>
    <w:rsid w:val="00833486"/>
    <w:rsid w:val="00840E87"/>
    <w:rsid w:val="008433D8"/>
    <w:rsid w:val="008466B8"/>
    <w:rsid w:val="00850D49"/>
    <w:rsid w:val="00852A0B"/>
    <w:rsid w:val="00860B7C"/>
    <w:rsid w:val="008612F6"/>
    <w:rsid w:val="00865AF9"/>
    <w:rsid w:val="0087029A"/>
    <w:rsid w:val="008838A2"/>
    <w:rsid w:val="008852D0"/>
    <w:rsid w:val="008920B4"/>
    <w:rsid w:val="00896509"/>
    <w:rsid w:val="008A244A"/>
    <w:rsid w:val="008A4EC1"/>
    <w:rsid w:val="008A5B04"/>
    <w:rsid w:val="008B3B5C"/>
    <w:rsid w:val="008C3D3C"/>
    <w:rsid w:val="008C6E3D"/>
    <w:rsid w:val="008D32D2"/>
    <w:rsid w:val="008E3212"/>
    <w:rsid w:val="008E36C4"/>
    <w:rsid w:val="008E3B1C"/>
    <w:rsid w:val="008F2081"/>
    <w:rsid w:val="008F72CD"/>
    <w:rsid w:val="008F74A5"/>
    <w:rsid w:val="00901C83"/>
    <w:rsid w:val="00913061"/>
    <w:rsid w:val="00916DD6"/>
    <w:rsid w:val="0091763E"/>
    <w:rsid w:val="00922EE7"/>
    <w:rsid w:val="009248C6"/>
    <w:rsid w:val="00932DCC"/>
    <w:rsid w:val="009331E2"/>
    <w:rsid w:val="00940AF5"/>
    <w:rsid w:val="00941087"/>
    <w:rsid w:val="00942C83"/>
    <w:rsid w:val="009557F4"/>
    <w:rsid w:val="00960CD0"/>
    <w:rsid w:val="00960D4D"/>
    <w:rsid w:val="00965E4B"/>
    <w:rsid w:val="00967673"/>
    <w:rsid w:val="00972600"/>
    <w:rsid w:val="009756EC"/>
    <w:rsid w:val="0097702F"/>
    <w:rsid w:val="0097770F"/>
    <w:rsid w:val="009811E3"/>
    <w:rsid w:val="00986FB0"/>
    <w:rsid w:val="00995DB9"/>
    <w:rsid w:val="009962DD"/>
    <w:rsid w:val="0099649C"/>
    <w:rsid w:val="009A4B34"/>
    <w:rsid w:val="009A6B47"/>
    <w:rsid w:val="009A7DA8"/>
    <w:rsid w:val="009C49D9"/>
    <w:rsid w:val="009C76CF"/>
    <w:rsid w:val="009E0491"/>
    <w:rsid w:val="009F1662"/>
    <w:rsid w:val="009F1B51"/>
    <w:rsid w:val="009F4247"/>
    <w:rsid w:val="00A11ED1"/>
    <w:rsid w:val="00A1697C"/>
    <w:rsid w:val="00A2771E"/>
    <w:rsid w:val="00A3377E"/>
    <w:rsid w:val="00A3389A"/>
    <w:rsid w:val="00A36E53"/>
    <w:rsid w:val="00A45555"/>
    <w:rsid w:val="00A518BD"/>
    <w:rsid w:val="00A54C68"/>
    <w:rsid w:val="00A7773F"/>
    <w:rsid w:val="00A8529C"/>
    <w:rsid w:val="00A87508"/>
    <w:rsid w:val="00A934A7"/>
    <w:rsid w:val="00A9783F"/>
    <w:rsid w:val="00AA23B2"/>
    <w:rsid w:val="00AA3573"/>
    <w:rsid w:val="00AB1DCC"/>
    <w:rsid w:val="00AC2FEA"/>
    <w:rsid w:val="00AC53A2"/>
    <w:rsid w:val="00AC79EF"/>
    <w:rsid w:val="00AD1D5F"/>
    <w:rsid w:val="00AD26BC"/>
    <w:rsid w:val="00AD2A3A"/>
    <w:rsid w:val="00AD361D"/>
    <w:rsid w:val="00AE3686"/>
    <w:rsid w:val="00AF5493"/>
    <w:rsid w:val="00B01D54"/>
    <w:rsid w:val="00B1002E"/>
    <w:rsid w:val="00B10652"/>
    <w:rsid w:val="00B209B9"/>
    <w:rsid w:val="00B21EC1"/>
    <w:rsid w:val="00B220F0"/>
    <w:rsid w:val="00B26BF1"/>
    <w:rsid w:val="00B41530"/>
    <w:rsid w:val="00B47093"/>
    <w:rsid w:val="00B47AFB"/>
    <w:rsid w:val="00B510CA"/>
    <w:rsid w:val="00B6127A"/>
    <w:rsid w:val="00B7115E"/>
    <w:rsid w:val="00B7120E"/>
    <w:rsid w:val="00B81236"/>
    <w:rsid w:val="00B81F7C"/>
    <w:rsid w:val="00B8399B"/>
    <w:rsid w:val="00B83CAF"/>
    <w:rsid w:val="00B86968"/>
    <w:rsid w:val="00BA1796"/>
    <w:rsid w:val="00BA1CD7"/>
    <w:rsid w:val="00BA20A7"/>
    <w:rsid w:val="00BA2BE8"/>
    <w:rsid w:val="00BA3189"/>
    <w:rsid w:val="00BA4233"/>
    <w:rsid w:val="00BA79D4"/>
    <w:rsid w:val="00BB12C4"/>
    <w:rsid w:val="00BC4257"/>
    <w:rsid w:val="00BD1011"/>
    <w:rsid w:val="00BD174A"/>
    <w:rsid w:val="00BD1C45"/>
    <w:rsid w:val="00BD2F1E"/>
    <w:rsid w:val="00BE0A9A"/>
    <w:rsid w:val="00BE5795"/>
    <w:rsid w:val="00BE6BEB"/>
    <w:rsid w:val="00C00499"/>
    <w:rsid w:val="00C00845"/>
    <w:rsid w:val="00C011DA"/>
    <w:rsid w:val="00C068EC"/>
    <w:rsid w:val="00C10A2C"/>
    <w:rsid w:val="00C16172"/>
    <w:rsid w:val="00C164F7"/>
    <w:rsid w:val="00C25293"/>
    <w:rsid w:val="00C25FD2"/>
    <w:rsid w:val="00C26965"/>
    <w:rsid w:val="00C27EC7"/>
    <w:rsid w:val="00C32A08"/>
    <w:rsid w:val="00C3618C"/>
    <w:rsid w:val="00C5621A"/>
    <w:rsid w:val="00C56E94"/>
    <w:rsid w:val="00C64BC0"/>
    <w:rsid w:val="00C67D1F"/>
    <w:rsid w:val="00C73250"/>
    <w:rsid w:val="00C75164"/>
    <w:rsid w:val="00C75ED5"/>
    <w:rsid w:val="00C800B3"/>
    <w:rsid w:val="00C87494"/>
    <w:rsid w:val="00C92039"/>
    <w:rsid w:val="00C922C1"/>
    <w:rsid w:val="00C929CA"/>
    <w:rsid w:val="00CC5641"/>
    <w:rsid w:val="00CC6F7B"/>
    <w:rsid w:val="00CD425C"/>
    <w:rsid w:val="00CD44C7"/>
    <w:rsid w:val="00CF6C77"/>
    <w:rsid w:val="00D0408B"/>
    <w:rsid w:val="00D055BB"/>
    <w:rsid w:val="00D12072"/>
    <w:rsid w:val="00D2085F"/>
    <w:rsid w:val="00D22D98"/>
    <w:rsid w:val="00D31C28"/>
    <w:rsid w:val="00D33ED4"/>
    <w:rsid w:val="00D35035"/>
    <w:rsid w:val="00D37432"/>
    <w:rsid w:val="00D40010"/>
    <w:rsid w:val="00D453C9"/>
    <w:rsid w:val="00D45D06"/>
    <w:rsid w:val="00D50A53"/>
    <w:rsid w:val="00D53CA9"/>
    <w:rsid w:val="00D55345"/>
    <w:rsid w:val="00D61B5C"/>
    <w:rsid w:val="00D61FD4"/>
    <w:rsid w:val="00D72D74"/>
    <w:rsid w:val="00D74030"/>
    <w:rsid w:val="00D80A86"/>
    <w:rsid w:val="00D83163"/>
    <w:rsid w:val="00D84FDC"/>
    <w:rsid w:val="00D91E39"/>
    <w:rsid w:val="00DA218B"/>
    <w:rsid w:val="00DA4B96"/>
    <w:rsid w:val="00DA4C90"/>
    <w:rsid w:val="00DA54B6"/>
    <w:rsid w:val="00DA5E95"/>
    <w:rsid w:val="00DA7508"/>
    <w:rsid w:val="00DB31AC"/>
    <w:rsid w:val="00DC00E2"/>
    <w:rsid w:val="00DC0CA2"/>
    <w:rsid w:val="00DD3207"/>
    <w:rsid w:val="00DD6D4F"/>
    <w:rsid w:val="00DD77B5"/>
    <w:rsid w:val="00DE6870"/>
    <w:rsid w:val="00DF272A"/>
    <w:rsid w:val="00DF3B17"/>
    <w:rsid w:val="00DF610B"/>
    <w:rsid w:val="00DF6BDD"/>
    <w:rsid w:val="00E00FFA"/>
    <w:rsid w:val="00E035F3"/>
    <w:rsid w:val="00E15316"/>
    <w:rsid w:val="00E26636"/>
    <w:rsid w:val="00E27B7F"/>
    <w:rsid w:val="00E32DCA"/>
    <w:rsid w:val="00E33E8D"/>
    <w:rsid w:val="00E35A0E"/>
    <w:rsid w:val="00E45129"/>
    <w:rsid w:val="00E45130"/>
    <w:rsid w:val="00E47702"/>
    <w:rsid w:val="00E47AA4"/>
    <w:rsid w:val="00E60E38"/>
    <w:rsid w:val="00E63E52"/>
    <w:rsid w:val="00E74FE6"/>
    <w:rsid w:val="00E75609"/>
    <w:rsid w:val="00E77EEE"/>
    <w:rsid w:val="00E77FA0"/>
    <w:rsid w:val="00E84179"/>
    <w:rsid w:val="00E90100"/>
    <w:rsid w:val="00E97DCF"/>
    <w:rsid w:val="00EA0768"/>
    <w:rsid w:val="00EA5018"/>
    <w:rsid w:val="00EB6195"/>
    <w:rsid w:val="00EC0AEA"/>
    <w:rsid w:val="00ED01C3"/>
    <w:rsid w:val="00ED0268"/>
    <w:rsid w:val="00ED027F"/>
    <w:rsid w:val="00ED048C"/>
    <w:rsid w:val="00ED2066"/>
    <w:rsid w:val="00ED383C"/>
    <w:rsid w:val="00ED42D7"/>
    <w:rsid w:val="00ED432F"/>
    <w:rsid w:val="00ED7CA7"/>
    <w:rsid w:val="00EE347A"/>
    <w:rsid w:val="00EE3F8D"/>
    <w:rsid w:val="00EF1127"/>
    <w:rsid w:val="00EF501F"/>
    <w:rsid w:val="00F000F2"/>
    <w:rsid w:val="00F004AC"/>
    <w:rsid w:val="00F03DFD"/>
    <w:rsid w:val="00F04078"/>
    <w:rsid w:val="00F047B1"/>
    <w:rsid w:val="00F06C80"/>
    <w:rsid w:val="00F06F6F"/>
    <w:rsid w:val="00F13908"/>
    <w:rsid w:val="00F14454"/>
    <w:rsid w:val="00F15FB5"/>
    <w:rsid w:val="00F2616C"/>
    <w:rsid w:val="00F311A2"/>
    <w:rsid w:val="00F330B6"/>
    <w:rsid w:val="00F338EA"/>
    <w:rsid w:val="00F45990"/>
    <w:rsid w:val="00F56A8A"/>
    <w:rsid w:val="00F57266"/>
    <w:rsid w:val="00F60A7C"/>
    <w:rsid w:val="00F64134"/>
    <w:rsid w:val="00F645F5"/>
    <w:rsid w:val="00F65ABD"/>
    <w:rsid w:val="00F71796"/>
    <w:rsid w:val="00F71E04"/>
    <w:rsid w:val="00F721DC"/>
    <w:rsid w:val="00F72E03"/>
    <w:rsid w:val="00F74841"/>
    <w:rsid w:val="00F77254"/>
    <w:rsid w:val="00F77704"/>
    <w:rsid w:val="00F90C02"/>
    <w:rsid w:val="00F920B9"/>
    <w:rsid w:val="00F93F2B"/>
    <w:rsid w:val="00F97E9E"/>
    <w:rsid w:val="00FA24A7"/>
    <w:rsid w:val="00FA31BC"/>
    <w:rsid w:val="00FB0EC0"/>
    <w:rsid w:val="00FF18DF"/>
    <w:rsid w:val="00FF343E"/>
    <w:rsid w:val="00FF6428"/>
    <w:rsid w:val="5B21801D"/>
    <w:rsid w:val="642DEB23"/>
    <w:rsid w:val="74C94828"/>
    <w:rsid w:val="78A2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B0D53D4"/>
  <w15:docId w15:val="{700BA270-17AC-46E5-B80E-3BB2574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G Letterhead"/>
    <w:qFormat/>
    <w:rsid w:val="00396601"/>
    <w:rPr>
      <w:rFonts w:ascii="Book Antiqua" w:eastAsia="Times New Roman" w:hAnsi="Book Antiqua"/>
      <w:sz w:val="24"/>
      <w:szCs w:val="22"/>
    </w:rPr>
  </w:style>
  <w:style w:type="paragraph" w:styleId="Heading1">
    <w:name w:val="heading 1"/>
    <w:aliases w:val="Heading 2.1"/>
    <w:basedOn w:val="Normal"/>
    <w:next w:val="Normal"/>
    <w:link w:val="Heading1Char"/>
    <w:qFormat/>
    <w:locked/>
    <w:rsid w:val="00731555"/>
    <w:pPr>
      <w:autoSpaceDE w:val="0"/>
      <w:autoSpaceDN w:val="0"/>
      <w:spacing w:before="240" w:after="240"/>
      <w:outlineLvl w:val="0"/>
    </w:pPr>
    <w:rPr>
      <w:rFonts w:ascii="Arial" w:hAnsi="Arial" w:cs="Arial"/>
      <w:b/>
      <w:bCs/>
      <w:color w:val="000000"/>
      <w:sz w:val="22"/>
      <w:u w:val="single"/>
    </w:rPr>
  </w:style>
  <w:style w:type="paragraph" w:styleId="Heading2">
    <w:name w:val="heading 2"/>
    <w:aliases w:val="Heading 1.1"/>
    <w:basedOn w:val="Normal"/>
    <w:next w:val="Normal"/>
    <w:link w:val="Heading2Char"/>
    <w:unhideWhenUsed/>
    <w:qFormat/>
    <w:locked/>
    <w:rsid w:val="00731555"/>
    <w:pPr>
      <w:spacing w:after="480"/>
      <w:jc w:val="center"/>
      <w:outlineLvl w:val="1"/>
    </w:pPr>
    <w:rPr>
      <w:rFonts w:ascii="Arial" w:hAnsi="Arial" w:cs="Arial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E6870"/>
    <w:pPr>
      <w:spacing w:after="240"/>
      <w:ind w:left="720"/>
      <w:outlineLvl w:val="2"/>
    </w:pPr>
    <w:rPr>
      <w:rFonts w:ascii="Arial" w:eastAsia="Book Antiqua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3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34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3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4A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A9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93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A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B1002E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97E9E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7E9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F97E9E"/>
    <w:rPr>
      <w:vertAlign w:val="superscript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Book Antiqua" w:eastAsia="Times New Roman" w:hAnsi="Book Antiqu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5F2C5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636"/>
    <w:rPr>
      <w:rFonts w:ascii="Book Antiqua" w:eastAsia="Times New Roman" w:hAnsi="Book Antiqua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3B9"/>
    <w:rPr>
      <w:color w:val="605E5C"/>
      <w:shd w:val="clear" w:color="auto" w:fill="E1DFDD"/>
    </w:rPr>
  </w:style>
  <w:style w:type="character" w:customStyle="1" w:styleId="Heading1Char">
    <w:name w:val="Heading 1 Char"/>
    <w:aliases w:val="Heading 2.1 Char"/>
    <w:basedOn w:val="DefaultParagraphFont"/>
    <w:link w:val="Heading1"/>
    <w:rsid w:val="00731555"/>
    <w:rPr>
      <w:rFonts w:ascii="Arial" w:eastAsia="Times New Roman" w:hAnsi="Arial" w:cs="Arial"/>
      <w:b/>
      <w:bCs/>
      <w:color w:val="000000"/>
      <w:sz w:val="22"/>
      <w:szCs w:val="22"/>
      <w:u w:val="single"/>
    </w:rPr>
  </w:style>
  <w:style w:type="character" w:customStyle="1" w:styleId="Heading2Char">
    <w:name w:val="Heading 2 Char"/>
    <w:aliases w:val="Heading 1.1 Char"/>
    <w:basedOn w:val="DefaultParagraphFont"/>
    <w:link w:val="Heading2"/>
    <w:rsid w:val="00731555"/>
    <w:rPr>
      <w:rFonts w:ascii="Arial" w:eastAsia="Times New Roman" w:hAnsi="Arial" w:cs="Arial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E6870"/>
    <w:rPr>
      <w:rFonts w:ascii="Arial" w:eastAsia="Book Antiqua" w:hAnsi="Arial" w:cs="Arial"/>
      <w:b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54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762F"/>
    <w:rPr>
      <w:rFonts w:ascii="Book Antiqua" w:eastAsia="Times New Roman" w:hAnsi="Book Antiqu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ine.Azzato@flbog.ed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vin.Pichard@flbog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lbog.edu/finance/fco-finance-information/technical-budget-instruction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radulski\AppData\Local\Microsoft\Windows\Temporary%20Internet%20Files\Content.Outlook\U7VKZIFE\BOG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BED83EFD1B4CA509E07C221404A6" ma:contentTypeVersion="7" ma:contentTypeDescription="Create a new document." ma:contentTypeScope="" ma:versionID="b11dc4ebbcd74db0b539a72a7f21f3f9">
  <xsd:schema xmlns:xsd="http://www.w3.org/2001/XMLSchema" xmlns:xs="http://www.w3.org/2001/XMLSchema" xmlns:p="http://schemas.microsoft.com/office/2006/metadata/properties" xmlns:ns3="014d1102-4776-4827-a4e5-0e73e2b3b592" xmlns:ns4="98029977-d171-46f5-b656-bdbfb795dc4b" targetNamespace="http://schemas.microsoft.com/office/2006/metadata/properties" ma:root="true" ma:fieldsID="c79b567fd60427538040ccdf392534fe" ns3:_="" ns4:_="">
    <xsd:import namespace="014d1102-4776-4827-a4e5-0e73e2b3b592"/>
    <xsd:import namespace="98029977-d171-46f5-b656-bdbfb795d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d1102-4776-4827-a4e5-0e73e2b3b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29977-d171-46f5-b656-bdbfb795d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BFBF6-B391-4FA9-A21C-6EDF945A8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d1102-4776-4827-a4e5-0e73e2b3b592"/>
    <ds:schemaRef ds:uri="98029977-d171-46f5-b656-bdbfb795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A0220-1097-4F2A-B759-3DEDDA9D31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16FF0A-0456-4EF3-A52D-90BAC8F17EDF}">
  <ds:schemaRefs>
    <ds:schemaRef ds:uri="http://purl.org/dc/terms/"/>
    <ds:schemaRef ds:uri="http://schemas.openxmlformats.org/package/2006/metadata/core-properties"/>
    <ds:schemaRef ds:uri="98029977-d171-46f5-b656-bdbfb795dc4b"/>
    <ds:schemaRef ds:uri="http://purl.org/dc/dcmitype/"/>
    <ds:schemaRef ds:uri="http://schemas.microsoft.com/office/2006/documentManagement/types"/>
    <ds:schemaRef ds:uri="014d1102-4776-4827-a4e5-0e73e2b3b59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C32EDE-44BB-4064-9597-4E611DBD6D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BOG_letterhead</Template>
  <TotalTime>5</TotalTime>
  <Pages>4</Pages>
  <Words>1365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doeadmin</dc:creator>
  <cp:lastModifiedBy>Pichard, Kevin</cp:lastModifiedBy>
  <cp:revision>4</cp:revision>
  <cp:lastPrinted>2020-03-31T17:34:00Z</cp:lastPrinted>
  <dcterms:created xsi:type="dcterms:W3CDTF">2024-03-15T19:26:00Z</dcterms:created>
  <dcterms:modified xsi:type="dcterms:W3CDTF">2024-03-15T19:30:00Z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0x0101007342BED83EFD1B4CA509E07C221404A6</vt:lpwstr>
  </property>
</Properties>
</file>