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5372" w14:textId="77777777" w:rsidR="009159C5" w:rsidRPr="00106129" w:rsidRDefault="009159C5" w:rsidP="009159C5">
      <w:pPr>
        <w:spacing w:after="0" w:line="240" w:lineRule="auto"/>
        <w:ind w:left="720" w:hanging="360"/>
        <w:jc w:val="center"/>
        <w:rPr>
          <w:rFonts w:cstheme="minorHAnsi"/>
        </w:rPr>
      </w:pPr>
      <w:r w:rsidRPr="00106129">
        <w:rPr>
          <w:rFonts w:cstheme="minorHAnsi"/>
        </w:rPr>
        <w:t xml:space="preserve">MINUTES STATE UNIVERSITY SYSTEM OF FLORIDA BOARD OF GOVERNORS </w:t>
      </w:r>
    </w:p>
    <w:p w14:paraId="2F8D258A" w14:textId="77777777" w:rsidR="009159C5" w:rsidRPr="00106129" w:rsidRDefault="009159C5" w:rsidP="009159C5">
      <w:pPr>
        <w:spacing w:after="0" w:line="240" w:lineRule="auto"/>
        <w:ind w:left="720" w:hanging="360"/>
        <w:jc w:val="center"/>
        <w:rPr>
          <w:rFonts w:cstheme="minorHAnsi"/>
        </w:rPr>
      </w:pPr>
      <w:r w:rsidRPr="00106129">
        <w:rPr>
          <w:rFonts w:cstheme="minorHAnsi"/>
        </w:rPr>
        <w:t>Florida International University</w:t>
      </w:r>
    </w:p>
    <w:p w14:paraId="54E5F2E7" w14:textId="77777777" w:rsidR="009159C5" w:rsidRPr="00106129" w:rsidRDefault="009159C5" w:rsidP="009159C5">
      <w:pPr>
        <w:spacing w:after="0" w:line="240" w:lineRule="auto"/>
        <w:ind w:left="720" w:hanging="360"/>
        <w:jc w:val="center"/>
        <w:rPr>
          <w:rFonts w:cstheme="minorHAnsi"/>
        </w:rPr>
      </w:pPr>
      <w:r w:rsidRPr="00106129">
        <w:rPr>
          <w:rFonts w:cstheme="minorHAnsi"/>
        </w:rPr>
        <w:t xml:space="preserve">January 25, 2023 </w:t>
      </w:r>
    </w:p>
    <w:p w14:paraId="14A4649B" w14:textId="77777777" w:rsidR="009159C5" w:rsidRPr="00106129" w:rsidRDefault="009159C5" w:rsidP="009159C5">
      <w:pPr>
        <w:spacing w:after="0" w:line="240" w:lineRule="auto"/>
        <w:ind w:left="720" w:hanging="360"/>
        <w:jc w:val="center"/>
        <w:rPr>
          <w:rFonts w:cstheme="minorHAnsi"/>
        </w:rPr>
      </w:pPr>
    </w:p>
    <w:p w14:paraId="7F434009" w14:textId="327EF69A" w:rsidR="009159C5" w:rsidRPr="00106129" w:rsidRDefault="009159C5" w:rsidP="00284BDB">
      <w:pPr>
        <w:spacing w:after="0" w:line="240" w:lineRule="auto"/>
        <w:ind w:left="720" w:hanging="360"/>
        <w:jc w:val="center"/>
        <w:rPr>
          <w:rFonts w:cstheme="minorHAnsi"/>
        </w:rPr>
      </w:pPr>
      <w:r w:rsidRPr="00106129">
        <w:rPr>
          <w:rFonts w:cstheme="minorHAnsi"/>
        </w:rPr>
        <w:t xml:space="preserve">Video or audio archives of the meetings of the Board of Governors and its committees are accessible at </w:t>
      </w:r>
      <w:hyperlink r:id="rId5" w:history="1">
        <w:r w:rsidR="00284BDB" w:rsidRPr="006B22B9">
          <w:rPr>
            <w:rStyle w:val="Hyperlink"/>
            <w:rFonts w:cstheme="minorHAnsi"/>
          </w:rPr>
          <w:t>https://thefloridachannel.org/</w:t>
        </w:r>
      </w:hyperlink>
      <w:r w:rsidRPr="00106129">
        <w:rPr>
          <w:rFonts w:cstheme="minorHAnsi"/>
        </w:rPr>
        <w:t>.</w:t>
      </w:r>
    </w:p>
    <w:p w14:paraId="51FC9C19" w14:textId="77777777" w:rsidR="009159C5" w:rsidRPr="00106129" w:rsidRDefault="009159C5" w:rsidP="009159C5">
      <w:pPr>
        <w:pStyle w:val="ListParagraph"/>
        <w:numPr>
          <w:ilvl w:val="0"/>
          <w:numId w:val="1"/>
        </w:numPr>
        <w:spacing w:after="0" w:line="240" w:lineRule="auto"/>
        <w:rPr>
          <w:rFonts w:cstheme="minorHAnsi"/>
        </w:rPr>
      </w:pPr>
      <w:r w:rsidRPr="00106129">
        <w:rPr>
          <w:rFonts w:cstheme="minorHAnsi"/>
        </w:rPr>
        <w:t xml:space="preserve">Call to Order </w:t>
      </w:r>
    </w:p>
    <w:p w14:paraId="62FD3B2E" w14:textId="77777777" w:rsidR="009159C5" w:rsidRPr="00106129" w:rsidRDefault="009159C5" w:rsidP="009159C5">
      <w:pPr>
        <w:spacing w:after="0" w:line="240" w:lineRule="auto"/>
        <w:rPr>
          <w:rFonts w:cstheme="minorHAnsi"/>
        </w:rPr>
      </w:pPr>
    </w:p>
    <w:p w14:paraId="27D43438" w14:textId="77777777" w:rsidR="009159C5" w:rsidRPr="00106129" w:rsidRDefault="009159C5" w:rsidP="009159C5">
      <w:pPr>
        <w:spacing w:after="0" w:line="240" w:lineRule="auto"/>
        <w:jc w:val="both"/>
        <w:rPr>
          <w:rFonts w:cstheme="minorHAnsi"/>
        </w:rPr>
      </w:pPr>
      <w:r w:rsidRPr="00106129">
        <w:rPr>
          <w:rFonts w:cstheme="minorHAnsi"/>
        </w:rPr>
        <w:t xml:space="preserve">Chair Brian Lamb convened the meeting on January 25, 2023, with the following members present: Governors Lamb, Silagy, Cerio, Diaz, Edge, Frost, Gabadage, Haddock, Jones, Jordan, Levine, Mateer, Michael, Oliva, Scott.  A quorum was established. </w:t>
      </w:r>
    </w:p>
    <w:p w14:paraId="12E42063" w14:textId="77777777" w:rsidR="009159C5" w:rsidRPr="00106129" w:rsidRDefault="009159C5" w:rsidP="009159C5">
      <w:pPr>
        <w:spacing w:after="0" w:line="240" w:lineRule="auto"/>
        <w:ind w:left="360"/>
        <w:rPr>
          <w:rFonts w:cstheme="minorHAnsi"/>
        </w:rPr>
      </w:pPr>
    </w:p>
    <w:p w14:paraId="54BB39D9" w14:textId="172F41F6" w:rsidR="009159C5" w:rsidRPr="00106129" w:rsidRDefault="009159C5" w:rsidP="009159C5">
      <w:pPr>
        <w:spacing w:after="0" w:line="240" w:lineRule="auto"/>
        <w:jc w:val="both"/>
        <w:rPr>
          <w:rFonts w:cstheme="minorHAnsi"/>
        </w:rPr>
      </w:pPr>
      <w:r w:rsidRPr="00106129">
        <w:rPr>
          <w:rFonts w:cstheme="minorHAnsi"/>
        </w:rPr>
        <w:t>Chair Lamb then acknowledged and thanked President Fuchs</w:t>
      </w:r>
      <w:r w:rsidR="00725ADC">
        <w:rPr>
          <w:rFonts w:cstheme="minorHAnsi"/>
        </w:rPr>
        <w:t>,</w:t>
      </w:r>
      <w:r w:rsidRPr="00106129">
        <w:rPr>
          <w:rFonts w:cstheme="minorHAnsi"/>
        </w:rPr>
        <w:t xml:space="preserve"> </w:t>
      </w:r>
      <w:r w:rsidR="00BC4DE9" w:rsidRPr="00106129">
        <w:rPr>
          <w:rFonts w:cstheme="minorHAnsi"/>
        </w:rPr>
        <w:t xml:space="preserve">Chair Dean </w:t>
      </w:r>
      <w:proofErr w:type="gramStart"/>
      <w:r w:rsidR="00BC4DE9" w:rsidRPr="00106129">
        <w:rPr>
          <w:rFonts w:cstheme="minorHAnsi"/>
        </w:rPr>
        <w:t>Colson</w:t>
      </w:r>
      <w:proofErr w:type="gramEnd"/>
      <w:r w:rsidR="00BB5ECF">
        <w:rPr>
          <w:rFonts w:cstheme="minorHAnsi"/>
        </w:rPr>
        <w:t xml:space="preserve"> and President Jessell</w:t>
      </w:r>
      <w:r w:rsidR="00BC4DE9" w:rsidRPr="00106129">
        <w:rPr>
          <w:rFonts w:cstheme="minorHAnsi"/>
        </w:rPr>
        <w:t xml:space="preserve">. </w:t>
      </w:r>
      <w:r w:rsidRPr="00106129">
        <w:rPr>
          <w:rFonts w:cstheme="minorHAnsi"/>
        </w:rPr>
        <w:t xml:space="preserve">President </w:t>
      </w:r>
      <w:r w:rsidR="00725ADC">
        <w:rPr>
          <w:rFonts w:cstheme="minorHAnsi"/>
        </w:rPr>
        <w:t xml:space="preserve">Fuchs, Chair Colson, and President </w:t>
      </w:r>
      <w:proofErr w:type="spellStart"/>
      <w:r w:rsidRPr="00106129">
        <w:rPr>
          <w:rFonts w:cstheme="minorHAnsi"/>
        </w:rPr>
        <w:t>Jessell</w:t>
      </w:r>
      <w:proofErr w:type="spellEnd"/>
      <w:r w:rsidRPr="00106129">
        <w:rPr>
          <w:rFonts w:cstheme="minorHAnsi"/>
        </w:rPr>
        <w:t xml:space="preserve"> offered </w:t>
      </w:r>
      <w:r w:rsidR="00725ADC">
        <w:rPr>
          <w:rFonts w:cstheme="minorHAnsi"/>
        </w:rPr>
        <w:t xml:space="preserve">brief </w:t>
      </w:r>
      <w:r w:rsidRPr="00106129">
        <w:rPr>
          <w:rFonts w:cstheme="minorHAnsi"/>
        </w:rPr>
        <w:t>remarks</w:t>
      </w:r>
      <w:r w:rsidR="00725ADC">
        <w:rPr>
          <w:rFonts w:cstheme="minorHAnsi"/>
        </w:rPr>
        <w:t>.</w:t>
      </w:r>
      <w:r w:rsidRPr="00106129">
        <w:rPr>
          <w:rFonts w:cstheme="minorHAnsi"/>
        </w:rPr>
        <w:t xml:space="preserve"> President Jessell introduced a video with several notable students capturing how FIU has prepared them to have success in their unique career paths.  </w:t>
      </w:r>
    </w:p>
    <w:p w14:paraId="2DA72967" w14:textId="77777777" w:rsidR="009159C5" w:rsidRPr="00106129" w:rsidRDefault="009159C5" w:rsidP="009159C5">
      <w:pPr>
        <w:pStyle w:val="ListParagraph"/>
        <w:spacing w:after="0" w:line="240" w:lineRule="auto"/>
        <w:rPr>
          <w:rFonts w:cstheme="minorHAnsi"/>
        </w:rPr>
      </w:pPr>
    </w:p>
    <w:p w14:paraId="00EC19A8" w14:textId="77777777" w:rsidR="009159C5" w:rsidRPr="00106129" w:rsidRDefault="009159C5" w:rsidP="009159C5">
      <w:pPr>
        <w:pStyle w:val="ListParagraph"/>
        <w:numPr>
          <w:ilvl w:val="0"/>
          <w:numId w:val="1"/>
        </w:numPr>
        <w:spacing w:after="0" w:line="240" w:lineRule="auto"/>
        <w:rPr>
          <w:rFonts w:cstheme="minorHAnsi"/>
        </w:rPr>
      </w:pPr>
      <w:r w:rsidRPr="00106129">
        <w:rPr>
          <w:rFonts w:cstheme="minorHAnsi"/>
        </w:rPr>
        <w:t>Chair’s Report to the Board of Governors and Remarks on the State of the System</w:t>
      </w:r>
    </w:p>
    <w:p w14:paraId="7CA0EF36" w14:textId="77777777" w:rsidR="009159C5" w:rsidRPr="00106129" w:rsidRDefault="009159C5" w:rsidP="009159C5">
      <w:pPr>
        <w:spacing w:after="0" w:line="240" w:lineRule="auto"/>
        <w:ind w:left="360"/>
        <w:rPr>
          <w:rFonts w:cstheme="minorHAnsi"/>
        </w:rPr>
      </w:pPr>
      <w:r w:rsidRPr="00106129">
        <w:rPr>
          <w:rFonts w:cstheme="minorHAnsi"/>
        </w:rPr>
        <w:t xml:space="preserve"> </w:t>
      </w:r>
    </w:p>
    <w:p w14:paraId="63F5F230" w14:textId="4087D667" w:rsidR="009159C5" w:rsidRPr="00106129" w:rsidRDefault="009159C5" w:rsidP="009159C5">
      <w:pPr>
        <w:spacing w:after="0" w:line="240" w:lineRule="auto"/>
        <w:jc w:val="both"/>
        <w:rPr>
          <w:rFonts w:cstheme="minorHAnsi"/>
        </w:rPr>
      </w:pPr>
      <w:r w:rsidRPr="00106129">
        <w:rPr>
          <w:rFonts w:cstheme="minorHAnsi"/>
        </w:rPr>
        <w:t>Chair Lamb recognized several of the S</w:t>
      </w:r>
      <w:r w:rsidR="00BB5ECF">
        <w:rPr>
          <w:rFonts w:cstheme="minorHAnsi"/>
        </w:rPr>
        <w:t>tate University System</w:t>
      </w:r>
      <w:r w:rsidRPr="00106129">
        <w:rPr>
          <w:rFonts w:cstheme="minorHAnsi"/>
        </w:rPr>
        <w:t>’s accomplishments including the number 1 ranking</w:t>
      </w:r>
      <w:r w:rsidR="00725ADC">
        <w:rPr>
          <w:rFonts w:cstheme="minorHAnsi"/>
        </w:rPr>
        <w:t xml:space="preserve"> the nation</w:t>
      </w:r>
      <w:r w:rsidRPr="00106129">
        <w:rPr>
          <w:rFonts w:cstheme="minorHAnsi"/>
        </w:rPr>
        <w:t xml:space="preserve"> in cost and performance, and thanked Governor </w:t>
      </w:r>
      <w:r w:rsidR="00725ADC">
        <w:rPr>
          <w:rFonts w:cstheme="minorHAnsi"/>
        </w:rPr>
        <w:t xml:space="preserve">DeSantis </w:t>
      </w:r>
      <w:r w:rsidRPr="00106129">
        <w:rPr>
          <w:rFonts w:cstheme="minorHAnsi"/>
        </w:rPr>
        <w:t>and Legislature for their role in supporting the system’s success. Chair Lamb outlined priorities set in the prior year</w:t>
      </w:r>
      <w:r w:rsidR="00BC4DE9" w:rsidRPr="00106129">
        <w:rPr>
          <w:rFonts w:cstheme="minorHAnsi"/>
        </w:rPr>
        <w:t xml:space="preserve"> and the progress made </w:t>
      </w:r>
      <w:r w:rsidR="00BB5ECF">
        <w:rPr>
          <w:rFonts w:cstheme="minorHAnsi"/>
        </w:rPr>
        <w:t>by</w:t>
      </w:r>
      <w:r w:rsidR="00BC4DE9" w:rsidRPr="00106129">
        <w:rPr>
          <w:rFonts w:cstheme="minorHAnsi"/>
        </w:rPr>
        <w:t xml:space="preserve"> the Board of Governors and SUS </w:t>
      </w:r>
      <w:r w:rsidR="00BB5ECF">
        <w:rPr>
          <w:rFonts w:cstheme="minorHAnsi"/>
        </w:rPr>
        <w:t xml:space="preserve">in </w:t>
      </w:r>
      <w:r w:rsidR="00BC4DE9" w:rsidRPr="00106129">
        <w:rPr>
          <w:rFonts w:cstheme="minorHAnsi"/>
        </w:rPr>
        <w:t xml:space="preserve">meeting those goals. </w:t>
      </w:r>
      <w:r w:rsidRPr="00106129">
        <w:rPr>
          <w:rFonts w:cstheme="minorHAnsi"/>
        </w:rPr>
        <w:t xml:space="preserve">Chair </w:t>
      </w:r>
      <w:r w:rsidR="00BC4DE9" w:rsidRPr="00106129">
        <w:rPr>
          <w:rFonts w:cstheme="minorHAnsi"/>
        </w:rPr>
        <w:t>L</w:t>
      </w:r>
      <w:r w:rsidRPr="00106129">
        <w:rPr>
          <w:rFonts w:cstheme="minorHAnsi"/>
        </w:rPr>
        <w:t xml:space="preserve">amb </w:t>
      </w:r>
      <w:r w:rsidR="00BC4DE9" w:rsidRPr="00106129">
        <w:rPr>
          <w:rFonts w:cstheme="minorHAnsi"/>
        </w:rPr>
        <w:t xml:space="preserve">further </w:t>
      </w:r>
      <w:r w:rsidRPr="00106129">
        <w:rPr>
          <w:rFonts w:cstheme="minorHAnsi"/>
        </w:rPr>
        <w:t xml:space="preserve">discussed his priorities for the Board of Governors going forward which included: continuing to invest in the SUS; </w:t>
      </w:r>
      <w:r w:rsidR="00BB5ECF">
        <w:rPr>
          <w:rFonts w:cstheme="minorHAnsi"/>
        </w:rPr>
        <w:t xml:space="preserve">the need to </w:t>
      </w:r>
      <w:r w:rsidRPr="00106129">
        <w:rPr>
          <w:rFonts w:cstheme="minorHAnsi"/>
        </w:rPr>
        <w:t xml:space="preserve">recognize a percentage of high-performing faculty </w:t>
      </w:r>
      <w:r w:rsidR="00BB5ECF">
        <w:rPr>
          <w:rFonts w:cstheme="minorHAnsi"/>
        </w:rPr>
        <w:t xml:space="preserve">and </w:t>
      </w:r>
      <w:r w:rsidRPr="00106129">
        <w:rPr>
          <w:rFonts w:cstheme="minorHAnsi"/>
        </w:rPr>
        <w:t xml:space="preserve">identifying what </w:t>
      </w:r>
      <w:r w:rsidR="00BB5ECF">
        <w:rPr>
          <w:rFonts w:cstheme="minorHAnsi"/>
        </w:rPr>
        <w:t>can be done</w:t>
      </w:r>
      <w:r w:rsidRPr="00106129">
        <w:rPr>
          <w:rFonts w:cstheme="minorHAnsi"/>
        </w:rPr>
        <w:t xml:space="preserve"> to differentiate </w:t>
      </w:r>
      <w:r w:rsidR="00BB5ECF">
        <w:rPr>
          <w:rFonts w:cstheme="minorHAnsi"/>
        </w:rPr>
        <w:t xml:space="preserve">top-performing </w:t>
      </w:r>
      <w:r w:rsidRPr="00106129">
        <w:rPr>
          <w:rFonts w:cstheme="minorHAnsi"/>
        </w:rPr>
        <w:t xml:space="preserve"> faculty; </w:t>
      </w:r>
      <w:r w:rsidR="00BB5ECF">
        <w:rPr>
          <w:rFonts w:cstheme="minorHAnsi"/>
        </w:rPr>
        <w:t>supporting a t</w:t>
      </w:r>
      <w:r w:rsidRPr="00106129">
        <w:rPr>
          <w:rFonts w:cstheme="minorHAnsi"/>
        </w:rPr>
        <w:t xml:space="preserve">uition increase for </w:t>
      </w:r>
      <w:proofErr w:type="spellStart"/>
      <w:r w:rsidRPr="00106129">
        <w:rPr>
          <w:rFonts w:cstheme="minorHAnsi"/>
        </w:rPr>
        <w:t>outofstate</w:t>
      </w:r>
      <w:proofErr w:type="spellEnd"/>
      <w:r w:rsidRPr="00106129">
        <w:rPr>
          <w:rFonts w:cstheme="minorHAnsi"/>
        </w:rPr>
        <w:t xml:space="preserve"> tuition; challeng</w:t>
      </w:r>
      <w:r w:rsidR="006F5027">
        <w:rPr>
          <w:rFonts w:cstheme="minorHAnsi"/>
        </w:rPr>
        <w:t>ing</w:t>
      </w:r>
      <w:r w:rsidRPr="00106129">
        <w:rPr>
          <w:rFonts w:cstheme="minorHAnsi"/>
        </w:rPr>
        <w:t xml:space="preserve"> university leadership to be highly engaged; support</w:t>
      </w:r>
      <w:r w:rsidR="006F5027">
        <w:rPr>
          <w:rFonts w:cstheme="minorHAnsi"/>
        </w:rPr>
        <w:t>ing</w:t>
      </w:r>
      <w:r w:rsidRPr="00106129">
        <w:rPr>
          <w:rFonts w:cstheme="minorHAnsi"/>
        </w:rPr>
        <w:t xml:space="preserve"> Chancellor Ray Rodrigues and General Counsel/Corporate Secretary Rachel Kamoutsas in their new roles as leadership on board staff; and challeng</w:t>
      </w:r>
      <w:r w:rsidR="006F5027">
        <w:rPr>
          <w:rFonts w:cstheme="minorHAnsi"/>
        </w:rPr>
        <w:t>ing</w:t>
      </w:r>
      <w:r w:rsidRPr="00106129">
        <w:rPr>
          <w:rFonts w:cstheme="minorHAnsi"/>
        </w:rPr>
        <w:t xml:space="preserve"> current Board members to continue to strive to be a high performing board. </w:t>
      </w:r>
    </w:p>
    <w:p w14:paraId="6D5913FF" w14:textId="77777777" w:rsidR="009159C5" w:rsidRPr="00106129" w:rsidRDefault="009159C5" w:rsidP="009159C5">
      <w:pPr>
        <w:tabs>
          <w:tab w:val="left" w:pos="2520"/>
        </w:tabs>
        <w:spacing w:after="0" w:line="240" w:lineRule="auto"/>
        <w:rPr>
          <w:rFonts w:cstheme="minorHAnsi"/>
        </w:rPr>
      </w:pPr>
    </w:p>
    <w:p w14:paraId="0D610172" w14:textId="77777777" w:rsidR="009159C5" w:rsidRPr="00106129" w:rsidRDefault="009159C5" w:rsidP="009159C5">
      <w:pPr>
        <w:pStyle w:val="ListParagraph"/>
        <w:numPr>
          <w:ilvl w:val="0"/>
          <w:numId w:val="1"/>
        </w:numPr>
        <w:tabs>
          <w:tab w:val="left" w:pos="2520"/>
        </w:tabs>
        <w:spacing w:after="0" w:line="240" w:lineRule="auto"/>
        <w:rPr>
          <w:rFonts w:cstheme="minorHAnsi"/>
        </w:rPr>
      </w:pPr>
      <w:r w:rsidRPr="00106129">
        <w:rPr>
          <w:rFonts w:cstheme="minorHAnsi"/>
        </w:rPr>
        <w:t xml:space="preserve">Chancellor’s report </w:t>
      </w:r>
    </w:p>
    <w:p w14:paraId="5D8123CA" w14:textId="77777777" w:rsidR="009159C5" w:rsidRPr="00106129" w:rsidRDefault="009159C5" w:rsidP="009159C5">
      <w:pPr>
        <w:pStyle w:val="ListParagraph"/>
        <w:tabs>
          <w:tab w:val="left" w:pos="2520"/>
        </w:tabs>
        <w:spacing w:after="0" w:line="240" w:lineRule="auto"/>
        <w:rPr>
          <w:rFonts w:cstheme="minorHAnsi"/>
        </w:rPr>
      </w:pPr>
    </w:p>
    <w:p w14:paraId="3E46F11F" w14:textId="530073CA" w:rsidR="009159C5" w:rsidRPr="00106129" w:rsidRDefault="009159C5" w:rsidP="009159C5">
      <w:pPr>
        <w:tabs>
          <w:tab w:val="left" w:pos="2520"/>
        </w:tabs>
        <w:spacing w:after="0" w:line="240" w:lineRule="auto"/>
        <w:jc w:val="both"/>
        <w:rPr>
          <w:rFonts w:cstheme="minorHAnsi"/>
        </w:rPr>
      </w:pPr>
      <w:r w:rsidRPr="00106129">
        <w:rPr>
          <w:rFonts w:cstheme="minorHAnsi"/>
        </w:rPr>
        <w:t xml:space="preserve">Chancellor Rodrigues shared updates regarding his progress over the last 60 days. A priority was to </w:t>
      </w:r>
      <w:r w:rsidR="006F5027">
        <w:rPr>
          <w:rFonts w:cstheme="minorHAnsi"/>
        </w:rPr>
        <w:t>augment</w:t>
      </w:r>
      <w:r w:rsidRPr="00106129">
        <w:rPr>
          <w:rFonts w:cstheme="minorHAnsi"/>
        </w:rPr>
        <w:t xml:space="preserve"> board staff </w:t>
      </w:r>
      <w:r w:rsidR="00820EAB">
        <w:rPr>
          <w:rFonts w:cstheme="minorHAnsi"/>
        </w:rPr>
        <w:t xml:space="preserve">and has done so </w:t>
      </w:r>
      <w:r w:rsidRPr="00106129">
        <w:rPr>
          <w:rFonts w:cstheme="minorHAnsi"/>
        </w:rPr>
        <w:t>with the new hires of General Counsel Rachel Kamoutsas and Assistant Vice Chancellor for Public Policy and Advocacy Tony Lee</w:t>
      </w:r>
      <w:r w:rsidR="006F5027">
        <w:rPr>
          <w:rFonts w:cstheme="minorHAnsi"/>
        </w:rPr>
        <w:t xml:space="preserve">.  He also reported visiting 9 of the 12 universities; meeting with university leadership and students, which has </w:t>
      </w:r>
      <w:r w:rsidRPr="00106129">
        <w:rPr>
          <w:rFonts w:cstheme="minorHAnsi"/>
        </w:rPr>
        <w:t xml:space="preserve">better equipped him to advocate on their behalf during session. Chancellor Rodrigues emphasized his shared commitment to regulate less and empower </w:t>
      </w:r>
      <w:r w:rsidR="009D16C0">
        <w:rPr>
          <w:rFonts w:cstheme="minorHAnsi"/>
        </w:rPr>
        <w:t>universities</w:t>
      </w:r>
      <w:r w:rsidRPr="00106129">
        <w:rPr>
          <w:rFonts w:cstheme="minorHAnsi"/>
        </w:rPr>
        <w:t xml:space="preserve"> more; continue </w:t>
      </w:r>
      <w:r w:rsidR="006F5027">
        <w:rPr>
          <w:rFonts w:cstheme="minorHAnsi"/>
        </w:rPr>
        <w:t>the ongoing</w:t>
      </w:r>
      <w:r w:rsidRPr="00106129">
        <w:rPr>
          <w:rFonts w:cstheme="minorHAnsi"/>
        </w:rPr>
        <w:t xml:space="preserve"> work on post-tenure review, and work with universities to reward high performing tenured faculty at the conclusion of </w:t>
      </w:r>
      <w:r w:rsidR="006F5027">
        <w:rPr>
          <w:rFonts w:cstheme="minorHAnsi"/>
        </w:rPr>
        <w:t xml:space="preserve">such </w:t>
      </w:r>
      <w:r w:rsidRPr="00106129">
        <w:rPr>
          <w:rFonts w:cstheme="minorHAnsi"/>
        </w:rPr>
        <w:t>review</w:t>
      </w:r>
      <w:r w:rsidR="006F5027">
        <w:rPr>
          <w:rFonts w:cstheme="minorHAnsi"/>
        </w:rPr>
        <w:t>s</w:t>
      </w:r>
      <w:r w:rsidRPr="00106129">
        <w:rPr>
          <w:rFonts w:cstheme="minorHAnsi"/>
        </w:rPr>
        <w:t xml:space="preserve">. </w:t>
      </w:r>
      <w:r w:rsidR="00EA316E">
        <w:rPr>
          <w:rFonts w:cstheme="minorHAnsi"/>
        </w:rPr>
        <w:t xml:space="preserve">He is also working with the universities on issues surrounding </w:t>
      </w:r>
      <w:r w:rsidRPr="00106129">
        <w:rPr>
          <w:rFonts w:cstheme="minorHAnsi"/>
        </w:rPr>
        <w:t>accreditation</w:t>
      </w:r>
      <w:r w:rsidR="00EA316E">
        <w:rPr>
          <w:rFonts w:cstheme="minorHAnsi"/>
        </w:rPr>
        <w:t xml:space="preserve"> and </w:t>
      </w:r>
      <w:r w:rsidRPr="00106129">
        <w:rPr>
          <w:rFonts w:cstheme="minorHAnsi"/>
        </w:rPr>
        <w:t xml:space="preserve">to identify best practices </w:t>
      </w:r>
      <w:r w:rsidR="00EA316E">
        <w:rPr>
          <w:rFonts w:cstheme="minorHAnsi"/>
        </w:rPr>
        <w:t xml:space="preserve">focused </w:t>
      </w:r>
      <w:r w:rsidRPr="00106129">
        <w:rPr>
          <w:rFonts w:cstheme="minorHAnsi"/>
        </w:rPr>
        <w:t xml:space="preserve">on cost reduction that can be scaled across the system to demonstrate good stewardship. </w:t>
      </w:r>
      <w:r w:rsidR="00EA316E">
        <w:rPr>
          <w:rFonts w:cstheme="minorHAnsi"/>
        </w:rPr>
        <w:t xml:space="preserve"> In closing, he observed  </w:t>
      </w:r>
      <w:r w:rsidRPr="00106129">
        <w:rPr>
          <w:rFonts w:cstheme="minorHAnsi"/>
        </w:rPr>
        <w:t xml:space="preserve"> the Board of Governors staff should do </w:t>
      </w:r>
      <w:r w:rsidR="00EA316E">
        <w:rPr>
          <w:rFonts w:cstheme="minorHAnsi"/>
        </w:rPr>
        <w:t xml:space="preserve">more to </w:t>
      </w:r>
      <w:r w:rsidRPr="00106129">
        <w:rPr>
          <w:rFonts w:cstheme="minorHAnsi"/>
        </w:rPr>
        <w:t>promot</w:t>
      </w:r>
      <w:r w:rsidR="00EA316E">
        <w:rPr>
          <w:rFonts w:cstheme="minorHAnsi"/>
        </w:rPr>
        <w:t>e</w:t>
      </w:r>
      <w:r w:rsidRPr="00106129">
        <w:rPr>
          <w:rFonts w:cstheme="minorHAnsi"/>
        </w:rPr>
        <w:t xml:space="preserve"> the prestige and value of the SUS</w:t>
      </w:r>
      <w:r w:rsidR="00EA316E">
        <w:rPr>
          <w:rFonts w:cstheme="minorHAnsi"/>
        </w:rPr>
        <w:t xml:space="preserve"> and that</w:t>
      </w:r>
      <w:r w:rsidRPr="00106129">
        <w:rPr>
          <w:rFonts w:cstheme="minorHAnsi"/>
        </w:rPr>
        <w:t xml:space="preserve"> </w:t>
      </w:r>
      <w:r w:rsidR="009D16C0">
        <w:rPr>
          <w:rFonts w:cstheme="minorHAnsi"/>
        </w:rPr>
        <w:t>ideologies</w:t>
      </w:r>
      <w:r w:rsidR="009D16C0" w:rsidRPr="00106129">
        <w:rPr>
          <w:rFonts w:cstheme="minorHAnsi"/>
        </w:rPr>
        <w:t xml:space="preserve"> </w:t>
      </w:r>
      <w:r w:rsidRPr="00106129">
        <w:rPr>
          <w:rFonts w:cstheme="minorHAnsi"/>
        </w:rPr>
        <w:t>around C</w:t>
      </w:r>
      <w:r w:rsidR="00EA316E">
        <w:rPr>
          <w:rFonts w:cstheme="minorHAnsi"/>
        </w:rPr>
        <w:t xml:space="preserve">ritical </w:t>
      </w:r>
      <w:r w:rsidRPr="00106129">
        <w:rPr>
          <w:rFonts w:cstheme="minorHAnsi"/>
        </w:rPr>
        <w:t>R</w:t>
      </w:r>
      <w:r w:rsidR="00EA316E">
        <w:rPr>
          <w:rFonts w:cstheme="minorHAnsi"/>
        </w:rPr>
        <w:t xml:space="preserve">ace </w:t>
      </w:r>
      <w:r w:rsidRPr="00106129">
        <w:rPr>
          <w:rFonts w:cstheme="minorHAnsi"/>
        </w:rPr>
        <w:t>T</w:t>
      </w:r>
      <w:r w:rsidR="00EA316E">
        <w:rPr>
          <w:rFonts w:cstheme="minorHAnsi"/>
        </w:rPr>
        <w:t>heory</w:t>
      </w:r>
      <w:r w:rsidRPr="00106129">
        <w:rPr>
          <w:rFonts w:cstheme="minorHAnsi"/>
        </w:rPr>
        <w:t xml:space="preserve"> have penetrated policies and practices on campus. Reading the media narrative of D</w:t>
      </w:r>
      <w:r w:rsidR="00EA316E">
        <w:rPr>
          <w:rFonts w:cstheme="minorHAnsi"/>
        </w:rPr>
        <w:t xml:space="preserve">iversity, </w:t>
      </w:r>
      <w:r w:rsidRPr="00106129">
        <w:rPr>
          <w:rFonts w:cstheme="minorHAnsi"/>
        </w:rPr>
        <w:t>E</w:t>
      </w:r>
      <w:r w:rsidR="00EA316E">
        <w:rPr>
          <w:rFonts w:cstheme="minorHAnsi"/>
        </w:rPr>
        <w:t xml:space="preserve">quity and </w:t>
      </w:r>
      <w:r w:rsidRPr="00106129">
        <w:rPr>
          <w:rFonts w:cstheme="minorHAnsi"/>
        </w:rPr>
        <w:t>I</w:t>
      </w:r>
      <w:r w:rsidR="00EA316E">
        <w:rPr>
          <w:rFonts w:cstheme="minorHAnsi"/>
        </w:rPr>
        <w:t>nclusion</w:t>
      </w:r>
      <w:r w:rsidRPr="00106129">
        <w:rPr>
          <w:rFonts w:cstheme="minorHAnsi"/>
        </w:rPr>
        <w:t xml:space="preserve"> </w:t>
      </w:r>
      <w:r w:rsidR="00EA316E">
        <w:rPr>
          <w:rFonts w:cstheme="minorHAnsi"/>
        </w:rPr>
        <w:t>reveals</w:t>
      </w:r>
      <w:r w:rsidRPr="00106129">
        <w:rPr>
          <w:rFonts w:cstheme="minorHAnsi"/>
        </w:rPr>
        <w:t xml:space="preserve"> a narrow focus</w:t>
      </w:r>
      <w:r w:rsidR="00EA316E">
        <w:rPr>
          <w:rFonts w:cstheme="minorHAnsi"/>
        </w:rPr>
        <w:t xml:space="preserve"> on</w:t>
      </w:r>
      <w:r w:rsidRPr="00106129">
        <w:rPr>
          <w:rFonts w:cstheme="minorHAnsi"/>
        </w:rPr>
        <w:t xml:space="preserve"> </w:t>
      </w:r>
      <w:r w:rsidR="00EA316E">
        <w:rPr>
          <w:rFonts w:cstheme="minorHAnsi"/>
        </w:rPr>
        <w:t>“</w:t>
      </w:r>
      <w:r w:rsidRPr="00106129">
        <w:rPr>
          <w:rFonts w:cstheme="minorHAnsi"/>
        </w:rPr>
        <w:t>E</w:t>
      </w:r>
      <w:r w:rsidR="00EA316E">
        <w:rPr>
          <w:rFonts w:cstheme="minorHAnsi"/>
        </w:rPr>
        <w:t>”</w:t>
      </w:r>
      <w:r w:rsidRPr="00106129">
        <w:rPr>
          <w:rFonts w:cstheme="minorHAnsi"/>
        </w:rPr>
        <w:t xml:space="preserve"> – </w:t>
      </w:r>
      <w:r w:rsidR="00EA316E">
        <w:rPr>
          <w:rFonts w:cstheme="minorHAnsi"/>
        </w:rPr>
        <w:t xml:space="preserve">the </w:t>
      </w:r>
      <w:r w:rsidRPr="00106129">
        <w:rPr>
          <w:rFonts w:cstheme="minorHAnsi"/>
        </w:rPr>
        <w:t>equity portion but almost no consideration of the diversity or inclusion aspect</w:t>
      </w:r>
      <w:r w:rsidR="00EA316E">
        <w:rPr>
          <w:rFonts w:cstheme="minorHAnsi"/>
        </w:rPr>
        <w:t>s</w:t>
      </w:r>
      <w:r w:rsidRPr="00106129">
        <w:rPr>
          <w:rFonts w:cstheme="minorHAnsi"/>
        </w:rPr>
        <w:t xml:space="preserve"> of it. </w:t>
      </w:r>
      <w:r w:rsidR="00EA316E">
        <w:rPr>
          <w:rFonts w:cstheme="minorHAnsi"/>
        </w:rPr>
        <w:t xml:space="preserve">Based on the information gathered, he noted </w:t>
      </w:r>
      <w:r w:rsidRPr="00106129">
        <w:rPr>
          <w:rFonts w:cstheme="minorHAnsi"/>
        </w:rPr>
        <w:t xml:space="preserve">there are important programs within DEI offices that need to </w:t>
      </w:r>
      <w:r w:rsidR="00EA316E">
        <w:rPr>
          <w:rFonts w:cstheme="minorHAnsi"/>
        </w:rPr>
        <w:t xml:space="preserve">be </w:t>
      </w:r>
      <w:r w:rsidRPr="00106129">
        <w:rPr>
          <w:rFonts w:cstheme="minorHAnsi"/>
        </w:rPr>
        <w:t>acknowledge</w:t>
      </w:r>
      <w:r w:rsidR="00EA316E">
        <w:rPr>
          <w:rFonts w:cstheme="minorHAnsi"/>
        </w:rPr>
        <w:t>d</w:t>
      </w:r>
      <w:r w:rsidRPr="00106129">
        <w:rPr>
          <w:rFonts w:cstheme="minorHAnsi"/>
        </w:rPr>
        <w:t xml:space="preserve">. For instance, non-traditional students, </w:t>
      </w:r>
      <w:r w:rsidR="00EA316E">
        <w:rPr>
          <w:rFonts w:cstheme="minorHAnsi"/>
        </w:rPr>
        <w:t>P</w:t>
      </w:r>
      <w:r w:rsidRPr="00106129">
        <w:rPr>
          <w:rFonts w:cstheme="minorHAnsi"/>
        </w:rPr>
        <w:t xml:space="preserve">ell grant students, special needs populations, </w:t>
      </w:r>
      <w:r w:rsidR="00EA316E">
        <w:rPr>
          <w:rFonts w:cstheme="minorHAnsi"/>
        </w:rPr>
        <w:t xml:space="preserve">and </w:t>
      </w:r>
      <w:r w:rsidRPr="00106129">
        <w:rPr>
          <w:rFonts w:cstheme="minorHAnsi"/>
        </w:rPr>
        <w:t>veteran program</w:t>
      </w:r>
      <w:r w:rsidR="00EA316E">
        <w:rPr>
          <w:rFonts w:cstheme="minorHAnsi"/>
        </w:rPr>
        <w:t>s</w:t>
      </w:r>
      <w:r w:rsidRPr="00106129">
        <w:rPr>
          <w:rFonts w:cstheme="minorHAnsi"/>
        </w:rPr>
        <w:t>. In addition to communicating our success, we need to be communicating that D</w:t>
      </w:r>
      <w:r w:rsidR="00EA316E">
        <w:rPr>
          <w:rFonts w:cstheme="minorHAnsi"/>
        </w:rPr>
        <w:t>EI</w:t>
      </w:r>
      <w:r w:rsidRPr="00106129">
        <w:rPr>
          <w:rFonts w:cstheme="minorHAnsi"/>
        </w:rPr>
        <w:t xml:space="preserve"> is more than just</w:t>
      </w:r>
      <w:r w:rsidR="009D16C0">
        <w:rPr>
          <w:rFonts w:cstheme="minorHAnsi"/>
        </w:rPr>
        <w:t xml:space="preserve"> what is </w:t>
      </w:r>
      <w:r w:rsidR="009D16C0">
        <w:rPr>
          <w:rFonts w:cstheme="minorHAnsi"/>
        </w:rPr>
        <w:lastRenderedPageBreak/>
        <w:t xml:space="preserve">portrayed in the </w:t>
      </w:r>
      <w:proofErr w:type="gramStart"/>
      <w:r w:rsidR="009D16C0">
        <w:rPr>
          <w:rFonts w:cstheme="minorHAnsi"/>
        </w:rPr>
        <w:t xml:space="preserve">media, </w:t>
      </w:r>
      <w:r w:rsidRPr="00106129">
        <w:rPr>
          <w:rFonts w:cstheme="minorHAnsi"/>
        </w:rPr>
        <w:t xml:space="preserve"> </w:t>
      </w:r>
      <w:r w:rsidR="009D16C0">
        <w:rPr>
          <w:rFonts w:cstheme="minorHAnsi"/>
        </w:rPr>
        <w:t>but</w:t>
      </w:r>
      <w:proofErr w:type="gramEnd"/>
      <w:r w:rsidR="009D16C0">
        <w:rPr>
          <w:rFonts w:cstheme="minorHAnsi"/>
        </w:rPr>
        <w:t xml:space="preserve"> includes these valuable programs that we want to make sure we continue to provide access to</w:t>
      </w:r>
      <w:r w:rsidRPr="00106129">
        <w:rPr>
          <w:rFonts w:cstheme="minorHAnsi"/>
        </w:rPr>
        <w:t xml:space="preserve"> these populations </w:t>
      </w:r>
      <w:r w:rsidR="00EA316E">
        <w:rPr>
          <w:rFonts w:cstheme="minorHAnsi"/>
        </w:rPr>
        <w:t>so that they</w:t>
      </w:r>
      <w:r w:rsidRPr="00106129">
        <w:rPr>
          <w:rFonts w:cstheme="minorHAnsi"/>
        </w:rPr>
        <w:t xml:space="preserve"> are successful.</w:t>
      </w:r>
    </w:p>
    <w:p w14:paraId="429D0BF3" w14:textId="77777777" w:rsidR="009159C5" w:rsidRPr="00106129" w:rsidRDefault="009159C5" w:rsidP="009159C5">
      <w:pPr>
        <w:tabs>
          <w:tab w:val="left" w:pos="2520"/>
        </w:tabs>
        <w:spacing w:after="0" w:line="240" w:lineRule="auto"/>
        <w:rPr>
          <w:rFonts w:cstheme="minorHAnsi"/>
        </w:rPr>
      </w:pPr>
    </w:p>
    <w:p w14:paraId="1DE05361" w14:textId="77777777" w:rsidR="009159C5" w:rsidRPr="00106129" w:rsidRDefault="009159C5" w:rsidP="009159C5">
      <w:pPr>
        <w:pStyle w:val="ListParagraph"/>
        <w:numPr>
          <w:ilvl w:val="0"/>
          <w:numId w:val="1"/>
        </w:numPr>
        <w:tabs>
          <w:tab w:val="left" w:pos="2520"/>
        </w:tabs>
        <w:spacing w:after="0" w:line="240" w:lineRule="auto"/>
        <w:rPr>
          <w:rFonts w:cstheme="minorHAnsi"/>
        </w:rPr>
      </w:pPr>
      <w:r w:rsidRPr="00106129">
        <w:rPr>
          <w:rFonts w:cstheme="minorHAnsi"/>
        </w:rPr>
        <w:t>Public Comment</w:t>
      </w:r>
    </w:p>
    <w:p w14:paraId="41EB6B82" w14:textId="77777777" w:rsidR="009159C5" w:rsidRPr="00106129" w:rsidRDefault="009159C5" w:rsidP="009159C5">
      <w:pPr>
        <w:tabs>
          <w:tab w:val="left" w:pos="2520"/>
        </w:tabs>
        <w:spacing w:after="0" w:line="240" w:lineRule="auto"/>
        <w:rPr>
          <w:rFonts w:cstheme="minorHAnsi"/>
        </w:rPr>
      </w:pPr>
    </w:p>
    <w:p w14:paraId="7F8827B3" w14:textId="762A93B2" w:rsidR="009159C5" w:rsidRPr="00106129" w:rsidRDefault="000B2556" w:rsidP="009159C5">
      <w:pPr>
        <w:tabs>
          <w:tab w:val="left" w:pos="2520"/>
        </w:tabs>
        <w:spacing w:after="0" w:line="240" w:lineRule="auto"/>
        <w:jc w:val="both"/>
        <w:rPr>
          <w:rFonts w:cstheme="minorHAnsi"/>
        </w:rPr>
      </w:pPr>
      <w:r>
        <w:rPr>
          <w:rFonts w:cstheme="minorHAnsi"/>
        </w:rPr>
        <w:t xml:space="preserve">Dr. </w:t>
      </w:r>
      <w:r w:rsidR="009159C5" w:rsidRPr="00106129">
        <w:rPr>
          <w:rFonts w:cstheme="minorHAnsi"/>
        </w:rPr>
        <w:t xml:space="preserve">Amanda </w:t>
      </w:r>
      <w:proofErr w:type="spellStart"/>
      <w:r w:rsidR="009159C5" w:rsidRPr="00106129">
        <w:rPr>
          <w:rFonts w:cstheme="minorHAnsi"/>
        </w:rPr>
        <w:t>Phalin</w:t>
      </w:r>
      <w:proofErr w:type="spellEnd"/>
      <w:r w:rsidR="00BC4DE9" w:rsidRPr="00106129">
        <w:rPr>
          <w:rFonts w:cstheme="minorHAnsi"/>
        </w:rPr>
        <w:t>,</w:t>
      </w:r>
      <w:r w:rsidR="009159C5" w:rsidRPr="00106129">
        <w:rPr>
          <w:rFonts w:cstheme="minorHAnsi"/>
        </w:rPr>
        <w:t xml:space="preserve"> </w:t>
      </w:r>
      <w:r>
        <w:rPr>
          <w:rFonts w:cstheme="minorHAnsi"/>
        </w:rPr>
        <w:t>the Chair of the University of Florida</w:t>
      </w:r>
      <w:r w:rsidR="009159C5" w:rsidRPr="00106129">
        <w:rPr>
          <w:rFonts w:cstheme="minorHAnsi"/>
        </w:rPr>
        <w:t xml:space="preserve"> Faculty </w:t>
      </w:r>
      <w:proofErr w:type="gramStart"/>
      <w:r w:rsidR="009159C5" w:rsidRPr="00106129">
        <w:rPr>
          <w:rFonts w:cstheme="minorHAnsi"/>
        </w:rPr>
        <w:t>Senate</w:t>
      </w:r>
      <w:proofErr w:type="gramEnd"/>
      <w:r w:rsidR="00553F35">
        <w:rPr>
          <w:rFonts w:cstheme="minorHAnsi"/>
        </w:rPr>
        <w:t xml:space="preserve"> and</w:t>
      </w:r>
      <w:r w:rsidR="009159C5" w:rsidRPr="00106129">
        <w:rPr>
          <w:rFonts w:cstheme="minorHAnsi"/>
        </w:rPr>
        <w:t xml:space="preserve"> an instructor of an online course, praised the access that online education provides to students. She offe</w:t>
      </w:r>
      <w:r w:rsidR="00BC4DE9" w:rsidRPr="00106129">
        <w:rPr>
          <w:rFonts w:cstheme="minorHAnsi"/>
        </w:rPr>
        <w:t>red a</w:t>
      </w:r>
      <w:r w:rsidR="009159C5" w:rsidRPr="00106129">
        <w:rPr>
          <w:rFonts w:cstheme="minorHAnsi"/>
        </w:rPr>
        <w:t xml:space="preserve"> faculty perspective </w:t>
      </w:r>
      <w:r w:rsidR="00BC4DE9" w:rsidRPr="00106129">
        <w:rPr>
          <w:rFonts w:cstheme="minorHAnsi"/>
        </w:rPr>
        <w:t>on</w:t>
      </w:r>
      <w:r w:rsidR="009159C5" w:rsidRPr="00106129">
        <w:rPr>
          <w:rFonts w:cstheme="minorHAnsi"/>
        </w:rPr>
        <w:t xml:space="preserve"> DEI </w:t>
      </w:r>
      <w:r w:rsidR="00BC4DE9" w:rsidRPr="00106129">
        <w:rPr>
          <w:rFonts w:cstheme="minorHAnsi"/>
        </w:rPr>
        <w:t>and that the emphasis is</w:t>
      </w:r>
      <w:r w:rsidR="009159C5" w:rsidRPr="00106129">
        <w:rPr>
          <w:rFonts w:cstheme="minorHAnsi"/>
        </w:rPr>
        <w:t xml:space="preserve"> about access.</w:t>
      </w:r>
      <w:r w:rsidR="00BC4DE9" w:rsidRPr="00106129">
        <w:rPr>
          <w:rFonts w:cstheme="minorHAnsi"/>
        </w:rPr>
        <w:t xml:space="preserve"> Specifically, i</w:t>
      </w:r>
      <w:r w:rsidR="009159C5" w:rsidRPr="00106129">
        <w:rPr>
          <w:rFonts w:cstheme="minorHAnsi"/>
        </w:rPr>
        <w:t xml:space="preserve">n the academy they view diversity and inclusion </w:t>
      </w:r>
      <w:r w:rsidR="00553F35">
        <w:rPr>
          <w:rFonts w:cstheme="minorHAnsi"/>
        </w:rPr>
        <w:t xml:space="preserve">as mechanisms for providing </w:t>
      </w:r>
      <w:r w:rsidR="009159C5" w:rsidRPr="00106129">
        <w:rPr>
          <w:rFonts w:cstheme="minorHAnsi"/>
        </w:rPr>
        <w:t>equity of access</w:t>
      </w:r>
      <w:r w:rsidR="00BC4DE9" w:rsidRPr="00106129">
        <w:rPr>
          <w:rFonts w:cstheme="minorHAnsi"/>
        </w:rPr>
        <w:t xml:space="preserve"> and invited the </w:t>
      </w:r>
      <w:r w:rsidR="00553F35">
        <w:rPr>
          <w:rFonts w:cstheme="minorHAnsi"/>
        </w:rPr>
        <w:t>Board members</w:t>
      </w:r>
      <w:r w:rsidR="00BC4DE9" w:rsidRPr="00106129">
        <w:rPr>
          <w:rFonts w:cstheme="minorHAnsi"/>
        </w:rPr>
        <w:t xml:space="preserve"> to observe her course. </w:t>
      </w:r>
      <w:r w:rsidR="009159C5" w:rsidRPr="00106129">
        <w:rPr>
          <w:rFonts w:cstheme="minorHAnsi"/>
        </w:rPr>
        <w:t xml:space="preserve"> </w:t>
      </w:r>
    </w:p>
    <w:p w14:paraId="2567F730" w14:textId="77777777" w:rsidR="009159C5" w:rsidRPr="00106129" w:rsidRDefault="009159C5" w:rsidP="009159C5">
      <w:pPr>
        <w:tabs>
          <w:tab w:val="left" w:pos="2520"/>
        </w:tabs>
        <w:spacing w:after="0" w:line="240" w:lineRule="auto"/>
        <w:ind w:left="360"/>
        <w:rPr>
          <w:rFonts w:cstheme="minorHAnsi"/>
        </w:rPr>
      </w:pPr>
    </w:p>
    <w:p w14:paraId="2082BB57" w14:textId="77777777" w:rsidR="009159C5" w:rsidRPr="00106129" w:rsidRDefault="009159C5" w:rsidP="009159C5">
      <w:pPr>
        <w:pStyle w:val="ListParagraph"/>
        <w:numPr>
          <w:ilvl w:val="0"/>
          <w:numId w:val="1"/>
        </w:numPr>
        <w:tabs>
          <w:tab w:val="left" w:pos="2520"/>
        </w:tabs>
        <w:spacing w:after="0" w:line="240" w:lineRule="auto"/>
        <w:rPr>
          <w:rFonts w:cstheme="minorHAnsi"/>
        </w:rPr>
      </w:pPr>
      <w:r w:rsidRPr="00106129">
        <w:rPr>
          <w:rFonts w:cstheme="minorHAnsi"/>
        </w:rPr>
        <w:t>Board Self Evaluation</w:t>
      </w:r>
    </w:p>
    <w:p w14:paraId="5259B658" w14:textId="77777777" w:rsidR="009159C5" w:rsidRPr="00106129" w:rsidRDefault="009159C5" w:rsidP="009159C5">
      <w:pPr>
        <w:tabs>
          <w:tab w:val="left" w:pos="2520"/>
        </w:tabs>
        <w:spacing w:after="0" w:line="240" w:lineRule="auto"/>
        <w:rPr>
          <w:rFonts w:cstheme="minorHAnsi"/>
        </w:rPr>
      </w:pPr>
    </w:p>
    <w:p w14:paraId="56B54195" w14:textId="69D6737D" w:rsidR="009159C5" w:rsidRPr="00106129" w:rsidRDefault="009159C5" w:rsidP="009159C5">
      <w:pPr>
        <w:tabs>
          <w:tab w:val="left" w:pos="2520"/>
        </w:tabs>
        <w:spacing w:after="0" w:line="240" w:lineRule="auto"/>
        <w:jc w:val="both"/>
        <w:rPr>
          <w:rFonts w:cstheme="minorHAnsi"/>
        </w:rPr>
      </w:pPr>
      <w:r w:rsidRPr="00106129">
        <w:rPr>
          <w:rFonts w:cstheme="minorHAnsi"/>
        </w:rPr>
        <w:t xml:space="preserve">Chancellor Rodrigues introduced the requirement for the Board of Governors to conduct a self-evaluation that </w:t>
      </w:r>
      <w:r w:rsidR="00553F35">
        <w:rPr>
          <w:rFonts w:cstheme="minorHAnsi"/>
        </w:rPr>
        <w:t>will</w:t>
      </w:r>
      <w:r w:rsidRPr="00106129">
        <w:rPr>
          <w:rFonts w:cstheme="minorHAnsi"/>
        </w:rPr>
        <w:t xml:space="preserve"> be administered electronically by board staff</w:t>
      </w:r>
      <w:r w:rsidR="00553F35">
        <w:rPr>
          <w:rFonts w:cstheme="minorHAnsi"/>
        </w:rPr>
        <w:t xml:space="preserve">.  Once the survey </w:t>
      </w:r>
      <w:r w:rsidRPr="00106129">
        <w:rPr>
          <w:rFonts w:cstheme="minorHAnsi"/>
        </w:rPr>
        <w:t xml:space="preserve">results </w:t>
      </w:r>
      <w:r w:rsidR="00553F35">
        <w:rPr>
          <w:rFonts w:cstheme="minorHAnsi"/>
        </w:rPr>
        <w:t>are</w:t>
      </w:r>
      <w:r w:rsidRPr="00106129">
        <w:rPr>
          <w:rFonts w:cstheme="minorHAnsi"/>
        </w:rPr>
        <w:t xml:space="preserve"> collected</w:t>
      </w:r>
      <w:r w:rsidR="00553F35">
        <w:rPr>
          <w:rFonts w:cstheme="minorHAnsi"/>
        </w:rPr>
        <w:t xml:space="preserve">, he will </w:t>
      </w:r>
      <w:r w:rsidRPr="00106129">
        <w:rPr>
          <w:rFonts w:cstheme="minorHAnsi"/>
        </w:rPr>
        <w:t>report</w:t>
      </w:r>
      <w:r w:rsidR="00553F35">
        <w:rPr>
          <w:rFonts w:cstheme="minorHAnsi"/>
        </w:rPr>
        <w:t xml:space="preserve"> back to the Board</w:t>
      </w:r>
      <w:r w:rsidRPr="00106129">
        <w:rPr>
          <w:rFonts w:cstheme="minorHAnsi"/>
        </w:rPr>
        <w:t xml:space="preserve"> at the March 2023 meeting.</w:t>
      </w:r>
    </w:p>
    <w:p w14:paraId="02A1D563" w14:textId="77777777" w:rsidR="009159C5" w:rsidRPr="00106129" w:rsidRDefault="009159C5" w:rsidP="009159C5">
      <w:pPr>
        <w:tabs>
          <w:tab w:val="left" w:pos="2520"/>
        </w:tabs>
        <w:spacing w:after="0" w:line="240" w:lineRule="auto"/>
        <w:rPr>
          <w:rFonts w:cstheme="minorHAnsi"/>
        </w:rPr>
      </w:pPr>
    </w:p>
    <w:p w14:paraId="1583EBCB" w14:textId="77777777" w:rsidR="009159C5" w:rsidRPr="00106129" w:rsidRDefault="009159C5" w:rsidP="009159C5">
      <w:pPr>
        <w:pStyle w:val="ListParagraph"/>
        <w:numPr>
          <w:ilvl w:val="0"/>
          <w:numId w:val="1"/>
        </w:numPr>
        <w:tabs>
          <w:tab w:val="left" w:pos="2520"/>
        </w:tabs>
        <w:spacing w:after="0" w:line="240" w:lineRule="auto"/>
        <w:rPr>
          <w:rFonts w:cstheme="minorHAnsi"/>
        </w:rPr>
      </w:pPr>
      <w:r w:rsidRPr="00106129">
        <w:rPr>
          <w:rFonts w:cstheme="minorHAnsi"/>
        </w:rPr>
        <w:t>Extension of Employment Agreement of the President for Florida Gulf Coast University</w:t>
      </w:r>
    </w:p>
    <w:p w14:paraId="00F98067" w14:textId="77777777" w:rsidR="009159C5" w:rsidRPr="00106129" w:rsidRDefault="009159C5" w:rsidP="009159C5">
      <w:pPr>
        <w:tabs>
          <w:tab w:val="left" w:pos="2520"/>
        </w:tabs>
        <w:spacing w:after="0" w:line="240" w:lineRule="auto"/>
        <w:rPr>
          <w:rFonts w:cstheme="minorHAnsi"/>
        </w:rPr>
      </w:pPr>
    </w:p>
    <w:p w14:paraId="7EBF95A1" w14:textId="3638F1E7" w:rsidR="009159C5" w:rsidRPr="00106129" w:rsidRDefault="009159C5" w:rsidP="009159C5">
      <w:pPr>
        <w:tabs>
          <w:tab w:val="left" w:pos="2520"/>
        </w:tabs>
        <w:spacing w:after="0" w:line="240" w:lineRule="auto"/>
        <w:jc w:val="both"/>
        <w:rPr>
          <w:rFonts w:cstheme="minorHAnsi"/>
        </w:rPr>
      </w:pPr>
      <w:r w:rsidRPr="00106129">
        <w:rPr>
          <w:rFonts w:cstheme="minorHAnsi"/>
        </w:rPr>
        <w:t xml:space="preserve">The Board </w:t>
      </w:r>
      <w:r w:rsidR="00553F35">
        <w:rPr>
          <w:rFonts w:cstheme="minorHAnsi"/>
        </w:rPr>
        <w:t xml:space="preserve">took up </w:t>
      </w:r>
      <w:r w:rsidRPr="00106129">
        <w:rPr>
          <w:rFonts w:cstheme="minorHAnsi"/>
        </w:rPr>
        <w:t xml:space="preserve">consideration of </w:t>
      </w:r>
      <w:r w:rsidR="00553F35">
        <w:rPr>
          <w:rFonts w:cstheme="minorHAnsi"/>
        </w:rPr>
        <w:t>the e</w:t>
      </w:r>
      <w:r w:rsidRPr="00106129">
        <w:rPr>
          <w:rFonts w:cstheme="minorHAnsi"/>
        </w:rPr>
        <w:t>xtension of Dr. Martin’s contract for FGCU</w:t>
      </w:r>
      <w:r w:rsidR="00553F35">
        <w:rPr>
          <w:rFonts w:cstheme="minorHAnsi"/>
        </w:rPr>
        <w:t>.</w:t>
      </w:r>
      <w:r w:rsidRPr="00106129">
        <w:rPr>
          <w:rFonts w:cstheme="minorHAnsi"/>
        </w:rPr>
        <w:t xml:space="preserve"> Vice Chair </w:t>
      </w:r>
      <w:r w:rsidR="00553F35">
        <w:rPr>
          <w:rFonts w:cstheme="minorHAnsi"/>
        </w:rPr>
        <w:t xml:space="preserve">Ed </w:t>
      </w:r>
      <w:r w:rsidRPr="00106129">
        <w:rPr>
          <w:rFonts w:cstheme="minorHAnsi"/>
        </w:rPr>
        <w:t xml:space="preserve">Morton of </w:t>
      </w:r>
      <w:r w:rsidR="00553F35">
        <w:rPr>
          <w:rFonts w:cstheme="minorHAnsi"/>
        </w:rPr>
        <w:t xml:space="preserve">the </w:t>
      </w:r>
      <w:r w:rsidRPr="00106129">
        <w:rPr>
          <w:rFonts w:cstheme="minorHAnsi"/>
        </w:rPr>
        <w:t xml:space="preserve">FCGU Board of Trustees presented </w:t>
      </w:r>
      <w:r w:rsidR="00553F35">
        <w:rPr>
          <w:rFonts w:cstheme="minorHAnsi"/>
        </w:rPr>
        <w:t xml:space="preserve">information regarding the need for the extension and requested </w:t>
      </w:r>
      <w:r w:rsidRPr="00106129">
        <w:rPr>
          <w:rFonts w:cstheme="minorHAnsi"/>
        </w:rPr>
        <w:t xml:space="preserve">Board approval. Governor Cerio asked for a motion to extend Dr. Martin’s </w:t>
      </w:r>
      <w:r w:rsidR="00553F35">
        <w:rPr>
          <w:rFonts w:cstheme="minorHAnsi"/>
        </w:rPr>
        <w:t>c</w:t>
      </w:r>
      <w:r w:rsidRPr="00106129">
        <w:rPr>
          <w:rFonts w:cstheme="minorHAnsi"/>
        </w:rPr>
        <w:t>ontract</w:t>
      </w:r>
      <w:r w:rsidR="00553F35">
        <w:rPr>
          <w:rFonts w:cstheme="minorHAnsi"/>
        </w:rPr>
        <w:t xml:space="preserve">.  </w:t>
      </w:r>
      <w:r w:rsidRPr="00106129">
        <w:rPr>
          <w:rFonts w:cstheme="minorHAnsi"/>
        </w:rPr>
        <w:t>Governor Diaz</w:t>
      </w:r>
      <w:r w:rsidR="00553F35">
        <w:rPr>
          <w:rFonts w:cstheme="minorHAnsi"/>
        </w:rPr>
        <w:t xml:space="preserve"> moved approval, which was seconded by</w:t>
      </w:r>
      <w:r w:rsidR="00022074">
        <w:rPr>
          <w:rFonts w:cstheme="minorHAnsi"/>
        </w:rPr>
        <w:t xml:space="preserve"> </w:t>
      </w:r>
      <w:r w:rsidRPr="00106129">
        <w:rPr>
          <w:rFonts w:cstheme="minorHAnsi"/>
        </w:rPr>
        <w:t xml:space="preserve">Governor Mateer. No discussion was </w:t>
      </w:r>
      <w:proofErr w:type="gramStart"/>
      <w:r w:rsidRPr="00106129">
        <w:rPr>
          <w:rFonts w:cstheme="minorHAnsi"/>
        </w:rPr>
        <w:t>had</w:t>
      </w:r>
      <w:proofErr w:type="gramEnd"/>
      <w:r w:rsidRPr="00106129">
        <w:rPr>
          <w:rFonts w:cstheme="minorHAnsi"/>
        </w:rPr>
        <w:t xml:space="preserve"> and the motion passed unanimously.</w:t>
      </w:r>
    </w:p>
    <w:p w14:paraId="16DC33C2" w14:textId="77777777" w:rsidR="009159C5" w:rsidRPr="00106129" w:rsidRDefault="009159C5" w:rsidP="009159C5">
      <w:pPr>
        <w:tabs>
          <w:tab w:val="left" w:pos="2520"/>
        </w:tabs>
        <w:spacing w:after="0" w:line="240" w:lineRule="auto"/>
        <w:rPr>
          <w:rFonts w:cstheme="minorHAnsi"/>
        </w:rPr>
      </w:pPr>
    </w:p>
    <w:p w14:paraId="18BA58A5" w14:textId="77777777" w:rsidR="009159C5" w:rsidRPr="00106129" w:rsidRDefault="009159C5" w:rsidP="009159C5">
      <w:pPr>
        <w:pStyle w:val="ListParagraph"/>
        <w:numPr>
          <w:ilvl w:val="0"/>
          <w:numId w:val="1"/>
        </w:numPr>
        <w:tabs>
          <w:tab w:val="left" w:pos="2520"/>
        </w:tabs>
        <w:spacing w:after="0" w:line="240" w:lineRule="auto"/>
        <w:rPr>
          <w:rFonts w:cstheme="minorHAnsi"/>
        </w:rPr>
      </w:pPr>
      <w:r w:rsidRPr="00106129">
        <w:rPr>
          <w:rFonts w:cstheme="minorHAnsi"/>
        </w:rPr>
        <w:t>Confirmation of Reappointment of the President for the Florida Agricultural &amp; Mechanical University</w:t>
      </w:r>
    </w:p>
    <w:p w14:paraId="3FE76A23" w14:textId="77777777" w:rsidR="009159C5" w:rsidRPr="00106129" w:rsidRDefault="009159C5" w:rsidP="009159C5">
      <w:pPr>
        <w:pStyle w:val="ListParagraph"/>
        <w:tabs>
          <w:tab w:val="left" w:pos="2520"/>
        </w:tabs>
        <w:spacing w:after="0" w:line="240" w:lineRule="auto"/>
        <w:rPr>
          <w:rFonts w:cstheme="minorHAnsi"/>
        </w:rPr>
      </w:pPr>
    </w:p>
    <w:p w14:paraId="2BDFA366" w14:textId="24363699" w:rsidR="009159C5" w:rsidRPr="00106129" w:rsidRDefault="00553F35" w:rsidP="009159C5">
      <w:pPr>
        <w:tabs>
          <w:tab w:val="left" w:pos="2520"/>
        </w:tabs>
        <w:spacing w:after="0" w:line="240" w:lineRule="auto"/>
        <w:jc w:val="both"/>
        <w:rPr>
          <w:rFonts w:cstheme="minorHAnsi"/>
        </w:rPr>
      </w:pPr>
      <w:r>
        <w:rPr>
          <w:rFonts w:cstheme="minorHAnsi"/>
        </w:rPr>
        <w:t>Next, the Board considered</w:t>
      </w:r>
      <w:r w:rsidR="009159C5" w:rsidRPr="00106129">
        <w:rPr>
          <w:rFonts w:cstheme="minorHAnsi"/>
        </w:rPr>
        <w:t xml:space="preserve"> confirmation of the reappointment of Dr. Larry Robinson</w:t>
      </w:r>
      <w:r>
        <w:rPr>
          <w:rFonts w:cstheme="minorHAnsi"/>
        </w:rPr>
        <w:t xml:space="preserve"> as the President of </w:t>
      </w:r>
      <w:r w:rsidR="009159C5" w:rsidRPr="00106129">
        <w:rPr>
          <w:rFonts w:cstheme="minorHAnsi"/>
        </w:rPr>
        <w:t>FAMU</w:t>
      </w:r>
      <w:r>
        <w:rPr>
          <w:rFonts w:cstheme="minorHAnsi"/>
        </w:rPr>
        <w:t>.</w:t>
      </w:r>
      <w:r w:rsidR="009159C5" w:rsidRPr="00106129">
        <w:rPr>
          <w:rFonts w:cstheme="minorHAnsi"/>
        </w:rPr>
        <w:t xml:space="preserve"> Chair </w:t>
      </w:r>
      <w:r>
        <w:rPr>
          <w:rFonts w:cstheme="minorHAnsi"/>
        </w:rPr>
        <w:t xml:space="preserve">Kelvin </w:t>
      </w:r>
      <w:r w:rsidR="009159C5" w:rsidRPr="00106129">
        <w:rPr>
          <w:rFonts w:cstheme="minorHAnsi"/>
        </w:rPr>
        <w:t>Lawson of FAMU’s Board of Trustees presented Dr. Robinson</w:t>
      </w:r>
      <w:r w:rsidR="00022074">
        <w:rPr>
          <w:rFonts w:cstheme="minorHAnsi"/>
        </w:rPr>
        <w:t>’s</w:t>
      </w:r>
      <w:r w:rsidR="000952BB">
        <w:rPr>
          <w:rFonts w:cstheme="minorHAnsi"/>
        </w:rPr>
        <w:t xml:space="preserve"> </w:t>
      </w:r>
      <w:r w:rsidR="00022074">
        <w:rPr>
          <w:rFonts w:cstheme="minorHAnsi"/>
        </w:rPr>
        <w:t xml:space="preserve">contract </w:t>
      </w:r>
      <w:r w:rsidR="000952BB">
        <w:rPr>
          <w:rFonts w:cstheme="minorHAnsi"/>
        </w:rPr>
        <w:t>for confirmation</w:t>
      </w:r>
      <w:r w:rsidR="009159C5" w:rsidRPr="00106129">
        <w:rPr>
          <w:rFonts w:cstheme="minorHAnsi"/>
        </w:rPr>
        <w:t xml:space="preserve">. Governor Cerio </w:t>
      </w:r>
      <w:r w:rsidR="000952BB">
        <w:rPr>
          <w:rFonts w:cstheme="minorHAnsi"/>
        </w:rPr>
        <w:t>called</w:t>
      </w:r>
      <w:r w:rsidR="009159C5" w:rsidRPr="00106129">
        <w:rPr>
          <w:rFonts w:cstheme="minorHAnsi"/>
        </w:rPr>
        <w:t xml:space="preserve"> for a motion to reappoint Dr. Larry Robinson</w:t>
      </w:r>
      <w:r w:rsidR="000952BB">
        <w:rPr>
          <w:rFonts w:cstheme="minorHAnsi"/>
        </w:rPr>
        <w:t xml:space="preserve"> as President of FAMU</w:t>
      </w:r>
      <w:r w:rsidR="009159C5" w:rsidRPr="00106129">
        <w:rPr>
          <w:rFonts w:cstheme="minorHAnsi"/>
        </w:rPr>
        <w:t xml:space="preserve">. No discussion was held. Governor Michael </w:t>
      </w:r>
      <w:r w:rsidR="000952BB">
        <w:rPr>
          <w:rFonts w:cstheme="minorHAnsi"/>
        </w:rPr>
        <w:t xml:space="preserve">moved approval, which was seconded by </w:t>
      </w:r>
      <w:r w:rsidR="009159C5" w:rsidRPr="00106129">
        <w:rPr>
          <w:rFonts w:cstheme="minorHAnsi"/>
        </w:rPr>
        <w:t xml:space="preserve">Governor </w:t>
      </w:r>
      <w:proofErr w:type="gramStart"/>
      <w:r w:rsidR="009159C5" w:rsidRPr="00106129">
        <w:rPr>
          <w:rFonts w:cstheme="minorHAnsi"/>
        </w:rPr>
        <w:t>Jones  and</w:t>
      </w:r>
      <w:proofErr w:type="gramEnd"/>
      <w:r w:rsidR="009159C5" w:rsidRPr="00106129">
        <w:rPr>
          <w:rFonts w:cstheme="minorHAnsi"/>
        </w:rPr>
        <w:t xml:space="preserve"> the motion passed unanimously. </w:t>
      </w:r>
    </w:p>
    <w:p w14:paraId="3D8C3BFF" w14:textId="77777777" w:rsidR="009159C5" w:rsidRPr="00106129" w:rsidRDefault="009159C5" w:rsidP="009159C5">
      <w:pPr>
        <w:tabs>
          <w:tab w:val="left" w:pos="2520"/>
        </w:tabs>
        <w:spacing w:after="0" w:line="240" w:lineRule="auto"/>
        <w:rPr>
          <w:rFonts w:cstheme="minorHAnsi"/>
        </w:rPr>
      </w:pPr>
    </w:p>
    <w:p w14:paraId="47E68B77" w14:textId="77777777" w:rsidR="009159C5" w:rsidRPr="00106129" w:rsidRDefault="009159C5" w:rsidP="009159C5">
      <w:pPr>
        <w:pStyle w:val="ListParagraph"/>
        <w:numPr>
          <w:ilvl w:val="0"/>
          <w:numId w:val="1"/>
        </w:numPr>
        <w:tabs>
          <w:tab w:val="left" w:pos="2520"/>
        </w:tabs>
        <w:spacing w:after="0" w:line="240" w:lineRule="auto"/>
        <w:rPr>
          <w:rFonts w:cstheme="minorHAnsi"/>
        </w:rPr>
      </w:pPr>
      <w:r w:rsidRPr="00106129">
        <w:rPr>
          <w:rFonts w:cstheme="minorHAnsi"/>
        </w:rPr>
        <w:t>Confirmation of Reappointment of the President for the Florida Polytechnic University</w:t>
      </w:r>
    </w:p>
    <w:p w14:paraId="7281284C" w14:textId="77777777" w:rsidR="009159C5" w:rsidRPr="00106129" w:rsidRDefault="009159C5" w:rsidP="009159C5">
      <w:pPr>
        <w:pStyle w:val="ListParagraph"/>
        <w:tabs>
          <w:tab w:val="left" w:pos="2520"/>
        </w:tabs>
        <w:spacing w:after="0" w:line="240" w:lineRule="auto"/>
        <w:rPr>
          <w:rFonts w:cstheme="minorHAnsi"/>
        </w:rPr>
      </w:pPr>
    </w:p>
    <w:p w14:paraId="5FF3E42B" w14:textId="30E88F27" w:rsidR="009159C5" w:rsidRPr="00106129" w:rsidRDefault="009159C5" w:rsidP="009159C5">
      <w:pPr>
        <w:tabs>
          <w:tab w:val="left" w:pos="2520"/>
        </w:tabs>
        <w:spacing w:after="0" w:line="240" w:lineRule="auto"/>
        <w:jc w:val="both"/>
        <w:rPr>
          <w:rFonts w:cstheme="minorHAnsi"/>
        </w:rPr>
      </w:pPr>
      <w:r w:rsidRPr="00106129">
        <w:rPr>
          <w:rFonts w:cstheme="minorHAnsi"/>
        </w:rPr>
        <w:t xml:space="preserve">The </w:t>
      </w:r>
      <w:r w:rsidR="000952BB">
        <w:rPr>
          <w:rFonts w:cstheme="minorHAnsi"/>
        </w:rPr>
        <w:t>B</w:t>
      </w:r>
      <w:r w:rsidRPr="00106129">
        <w:rPr>
          <w:rFonts w:cstheme="minorHAnsi"/>
        </w:rPr>
        <w:t xml:space="preserve">oard considered the confirmation of the reappointment of </w:t>
      </w:r>
      <w:r w:rsidR="000952BB">
        <w:rPr>
          <w:rFonts w:cstheme="minorHAnsi"/>
        </w:rPr>
        <w:t xml:space="preserve">Dr. </w:t>
      </w:r>
      <w:r w:rsidRPr="00106129">
        <w:rPr>
          <w:rFonts w:cstheme="minorHAnsi"/>
        </w:rPr>
        <w:t>Randy Avent</w:t>
      </w:r>
      <w:r w:rsidR="000952BB">
        <w:rPr>
          <w:rFonts w:cstheme="minorHAnsi"/>
        </w:rPr>
        <w:t xml:space="preserve"> as the President of Florida Polytechnic University</w:t>
      </w:r>
      <w:r w:rsidRPr="00106129">
        <w:rPr>
          <w:rFonts w:cstheme="minorHAnsi"/>
        </w:rPr>
        <w:t>. Chair Cliff Otto of the F</w:t>
      </w:r>
      <w:r w:rsidR="000952BB">
        <w:rPr>
          <w:rFonts w:cstheme="minorHAnsi"/>
        </w:rPr>
        <w:t>lorida Polytechnic University</w:t>
      </w:r>
      <w:r w:rsidRPr="00106129">
        <w:rPr>
          <w:rFonts w:cstheme="minorHAnsi"/>
        </w:rPr>
        <w:t xml:space="preserve"> Board of Trustees requested confirm</w:t>
      </w:r>
      <w:r w:rsidR="000952BB">
        <w:rPr>
          <w:rFonts w:cstheme="minorHAnsi"/>
        </w:rPr>
        <w:t>ation of Dr. Avent’s</w:t>
      </w:r>
      <w:r w:rsidR="00022074">
        <w:rPr>
          <w:rFonts w:cstheme="minorHAnsi"/>
        </w:rPr>
        <w:t xml:space="preserve"> </w:t>
      </w:r>
      <w:r w:rsidRPr="00106129">
        <w:rPr>
          <w:rFonts w:cstheme="minorHAnsi"/>
        </w:rPr>
        <w:t>reappointment. No discussion was had. Governor Mat</w:t>
      </w:r>
      <w:r w:rsidR="000952BB">
        <w:rPr>
          <w:rFonts w:cstheme="minorHAnsi"/>
        </w:rPr>
        <w:t>e</w:t>
      </w:r>
      <w:r w:rsidRPr="00106129">
        <w:rPr>
          <w:rFonts w:cstheme="minorHAnsi"/>
        </w:rPr>
        <w:t xml:space="preserve">er </w:t>
      </w:r>
      <w:r w:rsidR="000952BB">
        <w:rPr>
          <w:rFonts w:cstheme="minorHAnsi"/>
        </w:rPr>
        <w:t xml:space="preserve">moved approval, which was seconded by </w:t>
      </w:r>
      <w:r w:rsidRPr="00106129">
        <w:rPr>
          <w:rFonts w:cstheme="minorHAnsi"/>
        </w:rPr>
        <w:t xml:space="preserve">Governor Jones </w:t>
      </w:r>
      <w:r w:rsidR="000952BB">
        <w:rPr>
          <w:rFonts w:cstheme="minorHAnsi"/>
        </w:rPr>
        <w:t xml:space="preserve">and </w:t>
      </w:r>
      <w:r w:rsidRPr="00106129">
        <w:rPr>
          <w:rFonts w:cstheme="minorHAnsi"/>
        </w:rPr>
        <w:t>the motion passed unanimously.</w:t>
      </w:r>
    </w:p>
    <w:p w14:paraId="2A852981" w14:textId="77777777" w:rsidR="009159C5" w:rsidRPr="00106129" w:rsidRDefault="009159C5" w:rsidP="009159C5">
      <w:pPr>
        <w:pStyle w:val="ListParagraph"/>
        <w:tabs>
          <w:tab w:val="left" w:pos="2520"/>
        </w:tabs>
        <w:spacing w:after="0" w:line="240" w:lineRule="auto"/>
        <w:rPr>
          <w:rFonts w:cstheme="minorHAnsi"/>
        </w:rPr>
      </w:pPr>
    </w:p>
    <w:p w14:paraId="5195F235" w14:textId="77777777" w:rsidR="009159C5" w:rsidRPr="00106129" w:rsidRDefault="009159C5" w:rsidP="009159C5">
      <w:pPr>
        <w:pStyle w:val="ListParagraph"/>
        <w:numPr>
          <w:ilvl w:val="0"/>
          <w:numId w:val="1"/>
        </w:numPr>
        <w:tabs>
          <w:tab w:val="left" w:pos="2520"/>
        </w:tabs>
        <w:spacing w:after="0" w:line="240" w:lineRule="auto"/>
        <w:rPr>
          <w:rFonts w:cstheme="minorHAnsi"/>
        </w:rPr>
      </w:pPr>
      <w:r w:rsidRPr="00106129">
        <w:rPr>
          <w:rFonts w:cstheme="minorHAnsi"/>
        </w:rPr>
        <w:t>Public Notice of Intent to Amend Regulation 10.001, Self-Insurance Programs</w:t>
      </w:r>
    </w:p>
    <w:p w14:paraId="0079CBE0" w14:textId="77777777" w:rsidR="009159C5" w:rsidRPr="00106129" w:rsidRDefault="009159C5" w:rsidP="009159C5">
      <w:pPr>
        <w:tabs>
          <w:tab w:val="left" w:pos="2520"/>
        </w:tabs>
        <w:spacing w:after="0" w:line="240" w:lineRule="auto"/>
        <w:rPr>
          <w:rFonts w:cstheme="minorHAnsi"/>
        </w:rPr>
      </w:pPr>
    </w:p>
    <w:p w14:paraId="5B8F0413" w14:textId="4F6FB564" w:rsidR="009159C5" w:rsidRPr="00106129" w:rsidRDefault="009159C5" w:rsidP="009159C5">
      <w:pPr>
        <w:tabs>
          <w:tab w:val="left" w:pos="2520"/>
        </w:tabs>
        <w:spacing w:after="0" w:line="240" w:lineRule="auto"/>
        <w:rPr>
          <w:rFonts w:cstheme="minorHAnsi"/>
        </w:rPr>
      </w:pPr>
      <w:r w:rsidRPr="00106129">
        <w:rPr>
          <w:rFonts w:cstheme="minorHAnsi"/>
        </w:rPr>
        <w:t xml:space="preserve">Rachel Kamoutsas provided an overview of Board Regulation 10.001 which governs university self-insurance programs. Two amendments to the regulation were presented: </w:t>
      </w:r>
      <w:r w:rsidR="005A2467">
        <w:rPr>
          <w:rFonts w:cstheme="minorHAnsi"/>
        </w:rPr>
        <w:t>(1)</w:t>
      </w:r>
      <w:r w:rsidRPr="00106129">
        <w:rPr>
          <w:rFonts w:cstheme="minorHAnsi"/>
        </w:rPr>
        <w:t xml:space="preserve">amend subsection (2)(c) of the regulation to include the chairs of the </w:t>
      </w:r>
      <w:r w:rsidR="005A2467">
        <w:rPr>
          <w:rFonts w:cstheme="minorHAnsi"/>
        </w:rPr>
        <w:t xml:space="preserve">university </w:t>
      </w:r>
      <w:r w:rsidRPr="00106129">
        <w:rPr>
          <w:rFonts w:cstheme="minorHAnsi"/>
        </w:rPr>
        <w:t xml:space="preserve">self-insurance </w:t>
      </w:r>
      <w:r w:rsidR="005A2467">
        <w:rPr>
          <w:rFonts w:cstheme="minorHAnsi"/>
        </w:rPr>
        <w:t xml:space="preserve">program </w:t>
      </w:r>
      <w:r w:rsidRPr="00106129">
        <w:rPr>
          <w:rFonts w:cstheme="minorHAnsi"/>
        </w:rPr>
        <w:t xml:space="preserve">councils which would allow the chairs </w:t>
      </w:r>
      <w:r w:rsidR="005A2467">
        <w:rPr>
          <w:rFonts w:cstheme="minorHAnsi"/>
        </w:rPr>
        <w:t xml:space="preserve">of those councils </w:t>
      </w:r>
      <w:r w:rsidRPr="00106129">
        <w:rPr>
          <w:rFonts w:cstheme="minorHAnsi"/>
        </w:rPr>
        <w:t>to have a seat on the board of directors of the captive insurance company, HEIC</w:t>
      </w:r>
      <w:r w:rsidR="005A2467">
        <w:rPr>
          <w:rFonts w:cstheme="minorHAnsi"/>
        </w:rPr>
        <w:t>; and (2)</w:t>
      </w:r>
      <w:r w:rsidRPr="00106129">
        <w:rPr>
          <w:rFonts w:cstheme="minorHAnsi"/>
        </w:rPr>
        <w:t xml:space="preserve"> </w:t>
      </w:r>
      <w:r w:rsidR="005A2467">
        <w:rPr>
          <w:rFonts w:cstheme="minorHAnsi"/>
        </w:rPr>
        <w:t>revise</w:t>
      </w:r>
      <w:r w:rsidRPr="00106129">
        <w:rPr>
          <w:rFonts w:cstheme="minorHAnsi"/>
        </w:rPr>
        <w:t xml:space="preserve"> </w:t>
      </w:r>
      <w:r w:rsidR="005A2467">
        <w:rPr>
          <w:rFonts w:cstheme="minorHAnsi"/>
        </w:rPr>
        <w:t xml:space="preserve">subsection </w:t>
      </w:r>
      <w:r w:rsidRPr="00106129">
        <w:rPr>
          <w:rFonts w:cstheme="minorHAnsi"/>
        </w:rPr>
        <w:t xml:space="preserve">(1)(c)(4) to update the titles of UCF administrators who </w:t>
      </w:r>
      <w:r w:rsidR="005A2467">
        <w:rPr>
          <w:rFonts w:cstheme="minorHAnsi"/>
        </w:rPr>
        <w:t>comprise</w:t>
      </w:r>
      <w:r w:rsidRPr="00106129">
        <w:rPr>
          <w:rFonts w:cstheme="minorHAnsi"/>
        </w:rPr>
        <w:t xml:space="preserve"> the UCF </w:t>
      </w:r>
      <w:r w:rsidR="005A2467">
        <w:rPr>
          <w:rFonts w:cstheme="minorHAnsi"/>
        </w:rPr>
        <w:t>C</w:t>
      </w:r>
      <w:r w:rsidRPr="00106129">
        <w:rPr>
          <w:rFonts w:cstheme="minorHAnsi"/>
        </w:rPr>
        <w:t xml:space="preserve">ollege of </w:t>
      </w:r>
      <w:r w:rsidR="005A2467">
        <w:rPr>
          <w:rFonts w:cstheme="minorHAnsi"/>
        </w:rPr>
        <w:t>M</w:t>
      </w:r>
      <w:r w:rsidRPr="00106129">
        <w:rPr>
          <w:rFonts w:cstheme="minorHAnsi"/>
        </w:rPr>
        <w:t xml:space="preserve">edicine </w:t>
      </w:r>
      <w:r w:rsidR="005A2467">
        <w:rPr>
          <w:rFonts w:cstheme="minorHAnsi"/>
        </w:rPr>
        <w:t>S</w:t>
      </w:r>
      <w:r w:rsidRPr="00106129">
        <w:rPr>
          <w:rFonts w:cstheme="minorHAnsi"/>
        </w:rPr>
        <w:t>elf-</w:t>
      </w:r>
      <w:r w:rsidR="005A2467">
        <w:rPr>
          <w:rFonts w:cstheme="minorHAnsi"/>
        </w:rPr>
        <w:t>I</w:t>
      </w:r>
      <w:r w:rsidRPr="00106129">
        <w:rPr>
          <w:rFonts w:cstheme="minorHAnsi"/>
        </w:rPr>
        <w:t xml:space="preserve">nsurance </w:t>
      </w:r>
      <w:r w:rsidR="005A2467">
        <w:rPr>
          <w:rFonts w:cstheme="minorHAnsi"/>
        </w:rPr>
        <w:t>P</w:t>
      </w:r>
      <w:r w:rsidRPr="00106129">
        <w:rPr>
          <w:rFonts w:cstheme="minorHAnsi"/>
        </w:rPr>
        <w:t xml:space="preserve">rogram </w:t>
      </w:r>
      <w:r w:rsidR="005A2467">
        <w:rPr>
          <w:rFonts w:cstheme="minorHAnsi"/>
        </w:rPr>
        <w:t>C</w:t>
      </w:r>
      <w:r w:rsidRPr="00106129">
        <w:rPr>
          <w:rFonts w:cstheme="minorHAnsi"/>
        </w:rPr>
        <w:t xml:space="preserve">ouncil.  </w:t>
      </w:r>
      <w:r w:rsidR="000E6796">
        <w:rPr>
          <w:rFonts w:cstheme="minorHAnsi"/>
        </w:rPr>
        <w:t xml:space="preserve">Governor Scott moved </w:t>
      </w:r>
      <w:r w:rsidRPr="00106129">
        <w:rPr>
          <w:rFonts w:cstheme="minorHAnsi"/>
        </w:rPr>
        <w:t xml:space="preserve">to approve </w:t>
      </w:r>
      <w:r w:rsidR="005A2467">
        <w:rPr>
          <w:rFonts w:cstheme="minorHAnsi"/>
        </w:rPr>
        <w:t xml:space="preserve">the </w:t>
      </w:r>
      <w:r w:rsidRPr="00106129">
        <w:rPr>
          <w:rFonts w:cstheme="minorHAnsi"/>
        </w:rPr>
        <w:t xml:space="preserve">Public </w:t>
      </w:r>
      <w:r w:rsidRPr="00106129">
        <w:rPr>
          <w:rFonts w:cstheme="minorHAnsi"/>
        </w:rPr>
        <w:lastRenderedPageBreak/>
        <w:t>Notice of Intent to Amend Regulation 10.001, Self-Insurance Programs</w:t>
      </w:r>
      <w:r w:rsidR="000E6796">
        <w:rPr>
          <w:rFonts w:cstheme="minorHAnsi"/>
        </w:rPr>
        <w:t xml:space="preserve">, which was seconded by Governor Mateer.  The motion passed </w:t>
      </w:r>
      <w:r w:rsidRPr="00106129">
        <w:rPr>
          <w:rFonts w:cstheme="minorHAnsi"/>
        </w:rPr>
        <w:t xml:space="preserve">unanimously. </w:t>
      </w:r>
    </w:p>
    <w:p w14:paraId="189C337C" w14:textId="77777777" w:rsidR="009159C5" w:rsidRPr="00106129" w:rsidRDefault="009159C5" w:rsidP="009159C5">
      <w:pPr>
        <w:tabs>
          <w:tab w:val="left" w:pos="2520"/>
        </w:tabs>
        <w:spacing w:after="0" w:line="240" w:lineRule="auto"/>
        <w:rPr>
          <w:rFonts w:cstheme="minorHAnsi"/>
        </w:rPr>
      </w:pPr>
    </w:p>
    <w:p w14:paraId="3B6FCE2D" w14:textId="77777777" w:rsidR="009159C5" w:rsidRPr="00106129" w:rsidRDefault="009159C5" w:rsidP="009159C5">
      <w:pPr>
        <w:pStyle w:val="ListParagraph"/>
        <w:numPr>
          <w:ilvl w:val="0"/>
          <w:numId w:val="1"/>
        </w:numPr>
        <w:tabs>
          <w:tab w:val="left" w:pos="720"/>
          <w:tab w:val="left" w:pos="1440"/>
          <w:tab w:val="left" w:pos="2160"/>
          <w:tab w:val="right" w:pos="9360"/>
        </w:tabs>
        <w:spacing w:after="240"/>
        <w:rPr>
          <w:rFonts w:cstheme="minorHAnsi"/>
          <w:bCs/>
          <w:i/>
          <w:iCs/>
        </w:rPr>
      </w:pPr>
      <w:r w:rsidRPr="00106129">
        <w:rPr>
          <w:rFonts w:cstheme="minorHAnsi"/>
          <w:b/>
          <w:bCs/>
          <w:iCs/>
        </w:rPr>
        <w:t>Presidential Search Report</w:t>
      </w:r>
      <w:r w:rsidRPr="00106129">
        <w:rPr>
          <w:rFonts w:cstheme="minorHAnsi"/>
          <w:b/>
          <w:bCs/>
          <w:iCs/>
        </w:rPr>
        <w:br/>
      </w:r>
    </w:p>
    <w:p w14:paraId="4B455BAE" w14:textId="77777777" w:rsidR="009159C5" w:rsidRPr="00106129" w:rsidRDefault="009159C5" w:rsidP="009159C5">
      <w:pPr>
        <w:pStyle w:val="ListParagraph"/>
        <w:numPr>
          <w:ilvl w:val="1"/>
          <w:numId w:val="2"/>
        </w:numPr>
        <w:tabs>
          <w:tab w:val="left" w:pos="720"/>
          <w:tab w:val="left" w:pos="1440"/>
          <w:tab w:val="left" w:pos="2160"/>
          <w:tab w:val="right" w:pos="9360"/>
        </w:tabs>
        <w:spacing w:after="240"/>
        <w:rPr>
          <w:rFonts w:cstheme="minorHAnsi"/>
          <w:b/>
          <w:bCs/>
          <w:i/>
          <w:iCs/>
        </w:rPr>
      </w:pPr>
      <w:r w:rsidRPr="00106129">
        <w:rPr>
          <w:rFonts w:cstheme="minorHAnsi"/>
          <w:b/>
          <w:bCs/>
          <w:iCs/>
        </w:rPr>
        <w:t>Florida Atlantic University</w:t>
      </w:r>
    </w:p>
    <w:p w14:paraId="3EDAF90E" w14:textId="2AC79634" w:rsidR="009159C5" w:rsidRPr="00106129" w:rsidRDefault="009159C5" w:rsidP="009159C5">
      <w:pPr>
        <w:tabs>
          <w:tab w:val="left" w:pos="720"/>
          <w:tab w:val="left" w:pos="1440"/>
          <w:tab w:val="left" w:pos="2160"/>
          <w:tab w:val="right" w:pos="9360"/>
        </w:tabs>
        <w:spacing w:after="240"/>
        <w:rPr>
          <w:rFonts w:cstheme="minorHAnsi"/>
          <w:b/>
          <w:bCs/>
          <w:i/>
          <w:iCs/>
        </w:rPr>
      </w:pPr>
      <w:r w:rsidRPr="00106129">
        <w:rPr>
          <w:rFonts w:cstheme="minorHAnsi"/>
          <w:iCs/>
        </w:rPr>
        <w:t xml:space="preserve">Governor Alan Levine </w:t>
      </w:r>
      <w:r w:rsidR="00E22FCC">
        <w:rPr>
          <w:rFonts w:cstheme="minorHAnsi"/>
          <w:iCs/>
        </w:rPr>
        <w:t>reported</w:t>
      </w:r>
      <w:r w:rsidRPr="00106129">
        <w:rPr>
          <w:rFonts w:cstheme="minorHAnsi"/>
          <w:iCs/>
        </w:rPr>
        <w:t xml:space="preserve"> that FAU </w:t>
      </w:r>
      <w:r w:rsidR="00DB542C">
        <w:rPr>
          <w:rFonts w:cstheme="minorHAnsi"/>
          <w:iCs/>
        </w:rPr>
        <w:t xml:space="preserve">has selected AGB Search to serve as its executive search firm and the FAU Presidential Search Committee </w:t>
      </w:r>
      <w:r w:rsidRPr="00106129">
        <w:rPr>
          <w:rFonts w:cstheme="minorHAnsi"/>
          <w:iCs/>
        </w:rPr>
        <w:t xml:space="preserve">will be holding </w:t>
      </w:r>
      <w:r w:rsidR="00E22FCC">
        <w:rPr>
          <w:rFonts w:cstheme="minorHAnsi"/>
          <w:iCs/>
        </w:rPr>
        <w:t>its</w:t>
      </w:r>
      <w:r w:rsidRPr="00106129">
        <w:rPr>
          <w:rFonts w:cstheme="minorHAnsi"/>
          <w:iCs/>
        </w:rPr>
        <w:t xml:space="preserve"> kickoff meeting</w:t>
      </w:r>
      <w:r w:rsidR="00E22FCC">
        <w:rPr>
          <w:rFonts w:cstheme="minorHAnsi"/>
          <w:iCs/>
        </w:rPr>
        <w:t xml:space="preserve"> </w:t>
      </w:r>
      <w:r w:rsidRPr="00106129">
        <w:rPr>
          <w:rFonts w:cstheme="minorHAnsi"/>
          <w:iCs/>
        </w:rPr>
        <w:t xml:space="preserve">the following day. The search committee will be charged with its duties, oriented on sunshine law and </w:t>
      </w:r>
      <w:r w:rsidR="00E22FCC">
        <w:rPr>
          <w:rFonts w:cstheme="minorHAnsi"/>
          <w:iCs/>
        </w:rPr>
        <w:t xml:space="preserve">the </w:t>
      </w:r>
      <w:r w:rsidRPr="00106129">
        <w:rPr>
          <w:rFonts w:cstheme="minorHAnsi"/>
          <w:iCs/>
        </w:rPr>
        <w:t xml:space="preserve">presidential search process. </w:t>
      </w:r>
      <w:r w:rsidRPr="00106129">
        <w:rPr>
          <w:rFonts w:cstheme="minorHAnsi"/>
          <w:b/>
          <w:bCs/>
          <w:iCs/>
        </w:rPr>
        <w:tab/>
      </w:r>
      <w:r w:rsidRPr="00106129">
        <w:rPr>
          <w:rFonts w:cstheme="minorHAnsi"/>
          <w:b/>
          <w:bCs/>
          <w:iCs/>
        </w:rPr>
        <w:br/>
      </w:r>
    </w:p>
    <w:p w14:paraId="71915591" w14:textId="77777777" w:rsidR="009159C5" w:rsidRPr="00106129" w:rsidRDefault="009159C5" w:rsidP="009159C5">
      <w:pPr>
        <w:pStyle w:val="ListParagraph"/>
        <w:numPr>
          <w:ilvl w:val="1"/>
          <w:numId w:val="2"/>
        </w:numPr>
        <w:tabs>
          <w:tab w:val="left" w:pos="720"/>
          <w:tab w:val="left" w:pos="1440"/>
          <w:tab w:val="left" w:pos="2160"/>
          <w:tab w:val="right" w:pos="9360"/>
        </w:tabs>
        <w:spacing w:after="240"/>
        <w:rPr>
          <w:rFonts w:cstheme="minorHAnsi"/>
          <w:bCs/>
          <w:i/>
          <w:iCs/>
        </w:rPr>
      </w:pPr>
      <w:r w:rsidRPr="00106129">
        <w:rPr>
          <w:rFonts w:cstheme="minorHAnsi"/>
          <w:b/>
          <w:bCs/>
          <w:iCs/>
        </w:rPr>
        <w:t>Florida Gulf Coast University</w:t>
      </w:r>
    </w:p>
    <w:p w14:paraId="6F8C8074" w14:textId="668802F4" w:rsidR="009159C5" w:rsidRPr="00106129" w:rsidRDefault="009159C5" w:rsidP="009159C5">
      <w:pPr>
        <w:tabs>
          <w:tab w:val="left" w:pos="720"/>
          <w:tab w:val="left" w:pos="1440"/>
          <w:tab w:val="left" w:pos="2160"/>
          <w:tab w:val="right" w:pos="9360"/>
        </w:tabs>
        <w:spacing w:after="240"/>
        <w:rPr>
          <w:rFonts w:cstheme="minorHAnsi"/>
          <w:i/>
          <w:iCs/>
        </w:rPr>
      </w:pPr>
      <w:r w:rsidRPr="00106129">
        <w:rPr>
          <w:rFonts w:cstheme="minorHAnsi"/>
          <w:iCs/>
        </w:rPr>
        <w:t xml:space="preserve">Governor Darlene Jordan </w:t>
      </w:r>
      <w:r w:rsidR="00E22FCC">
        <w:rPr>
          <w:rFonts w:cstheme="minorHAnsi"/>
          <w:iCs/>
        </w:rPr>
        <w:t>reported</w:t>
      </w:r>
      <w:r w:rsidRPr="00106129">
        <w:rPr>
          <w:rFonts w:cstheme="minorHAnsi"/>
          <w:iCs/>
        </w:rPr>
        <w:t xml:space="preserve"> the </w:t>
      </w:r>
      <w:r w:rsidR="00E22FCC">
        <w:rPr>
          <w:rFonts w:cstheme="minorHAnsi"/>
          <w:iCs/>
        </w:rPr>
        <w:t>P</w:t>
      </w:r>
      <w:r w:rsidRPr="00106129">
        <w:rPr>
          <w:rFonts w:cstheme="minorHAnsi"/>
          <w:iCs/>
        </w:rPr>
        <w:t xml:space="preserve">residential </w:t>
      </w:r>
      <w:r w:rsidR="00E22FCC">
        <w:rPr>
          <w:rFonts w:cstheme="minorHAnsi"/>
          <w:iCs/>
        </w:rPr>
        <w:t>S</w:t>
      </w:r>
      <w:r w:rsidRPr="00106129">
        <w:rPr>
          <w:rFonts w:cstheme="minorHAnsi"/>
          <w:iCs/>
        </w:rPr>
        <w:t xml:space="preserve">earch </w:t>
      </w:r>
      <w:r w:rsidR="00E22FCC">
        <w:rPr>
          <w:rFonts w:cstheme="minorHAnsi"/>
          <w:iCs/>
        </w:rPr>
        <w:t>A</w:t>
      </w:r>
      <w:r w:rsidRPr="00106129">
        <w:rPr>
          <w:rFonts w:cstheme="minorHAnsi"/>
          <w:iCs/>
        </w:rPr>
        <w:t xml:space="preserve">dvisory </w:t>
      </w:r>
      <w:r w:rsidR="00E22FCC">
        <w:rPr>
          <w:rFonts w:cstheme="minorHAnsi"/>
          <w:iCs/>
        </w:rPr>
        <w:t>C</w:t>
      </w:r>
      <w:r w:rsidRPr="00106129">
        <w:rPr>
          <w:rFonts w:cstheme="minorHAnsi"/>
          <w:iCs/>
        </w:rPr>
        <w:t>ommittee met on January 13 to resume the search</w:t>
      </w:r>
      <w:r w:rsidR="00E22FCC">
        <w:rPr>
          <w:rFonts w:cstheme="minorHAnsi"/>
          <w:iCs/>
        </w:rPr>
        <w:t xml:space="preserve"> for the next president of FGCU. T</w:t>
      </w:r>
      <w:r w:rsidRPr="00106129">
        <w:rPr>
          <w:rFonts w:cstheme="minorHAnsi"/>
          <w:iCs/>
        </w:rPr>
        <w:t xml:space="preserve">wo new members were added to the search committee, </w:t>
      </w:r>
      <w:r w:rsidR="00E22FCC">
        <w:rPr>
          <w:rFonts w:cstheme="minorHAnsi"/>
          <w:iCs/>
        </w:rPr>
        <w:t xml:space="preserve">which engaged in a </w:t>
      </w:r>
      <w:proofErr w:type="spellStart"/>
      <w:r w:rsidRPr="00106129">
        <w:rPr>
          <w:rFonts w:cstheme="minorHAnsi"/>
          <w:iCs/>
        </w:rPr>
        <w:t>a</w:t>
      </w:r>
      <w:proofErr w:type="spellEnd"/>
      <w:r w:rsidRPr="00106129">
        <w:rPr>
          <w:rFonts w:cstheme="minorHAnsi"/>
          <w:iCs/>
        </w:rPr>
        <w:t xml:space="preserve"> robust discussion. They </w:t>
      </w:r>
      <w:r w:rsidR="00E22FCC">
        <w:rPr>
          <w:rFonts w:cstheme="minorHAnsi"/>
          <w:iCs/>
        </w:rPr>
        <w:t xml:space="preserve">received </w:t>
      </w:r>
      <w:r w:rsidRPr="00106129">
        <w:rPr>
          <w:rFonts w:cstheme="minorHAnsi"/>
          <w:iCs/>
        </w:rPr>
        <w:t xml:space="preserve">three proposals in response </w:t>
      </w:r>
      <w:r w:rsidR="00E22FCC">
        <w:rPr>
          <w:rFonts w:cstheme="minorHAnsi"/>
          <w:iCs/>
        </w:rPr>
        <w:t>to a</w:t>
      </w:r>
      <w:r w:rsidRPr="00106129">
        <w:rPr>
          <w:rFonts w:cstheme="minorHAnsi"/>
          <w:iCs/>
        </w:rPr>
        <w:t xml:space="preserve"> request for quotations for an executive search firm that had been issued by </w:t>
      </w:r>
      <w:r w:rsidR="00E22FCC">
        <w:rPr>
          <w:rFonts w:cstheme="minorHAnsi"/>
          <w:iCs/>
        </w:rPr>
        <w:t xml:space="preserve">the </w:t>
      </w:r>
      <w:r w:rsidRPr="00106129">
        <w:rPr>
          <w:rFonts w:cstheme="minorHAnsi"/>
          <w:iCs/>
        </w:rPr>
        <w:t>FGCU B</w:t>
      </w:r>
      <w:r w:rsidR="00E22FCC">
        <w:rPr>
          <w:rFonts w:cstheme="minorHAnsi"/>
          <w:iCs/>
        </w:rPr>
        <w:t>oard of</w:t>
      </w:r>
      <w:r w:rsidR="00022074">
        <w:rPr>
          <w:rFonts w:cstheme="minorHAnsi"/>
          <w:iCs/>
        </w:rPr>
        <w:t xml:space="preserve"> </w:t>
      </w:r>
      <w:r w:rsidRPr="00106129">
        <w:rPr>
          <w:rFonts w:cstheme="minorHAnsi"/>
          <w:iCs/>
        </w:rPr>
        <w:t>T</w:t>
      </w:r>
      <w:r w:rsidR="00E22FCC">
        <w:rPr>
          <w:rFonts w:cstheme="minorHAnsi"/>
          <w:iCs/>
        </w:rPr>
        <w:t>rustees.</w:t>
      </w:r>
      <w:r w:rsidRPr="00106129">
        <w:rPr>
          <w:rFonts w:cstheme="minorHAnsi"/>
          <w:iCs/>
        </w:rPr>
        <w:t xml:space="preserve"> </w:t>
      </w:r>
      <w:r w:rsidR="00E22FCC">
        <w:rPr>
          <w:rFonts w:cstheme="minorHAnsi"/>
          <w:iCs/>
        </w:rPr>
        <w:t>T</w:t>
      </w:r>
      <w:r w:rsidRPr="00106129">
        <w:rPr>
          <w:rFonts w:cstheme="minorHAnsi"/>
          <w:iCs/>
        </w:rPr>
        <w:t>he committee voted to invite all three executive search firms for interview</w:t>
      </w:r>
      <w:r w:rsidR="00E22FCC">
        <w:rPr>
          <w:rFonts w:cstheme="minorHAnsi"/>
          <w:iCs/>
        </w:rPr>
        <w:t xml:space="preserve">s </w:t>
      </w:r>
      <w:r w:rsidRPr="00106129">
        <w:rPr>
          <w:rFonts w:cstheme="minorHAnsi"/>
          <w:iCs/>
        </w:rPr>
        <w:t xml:space="preserve">before the committee. </w:t>
      </w:r>
      <w:r w:rsidR="00E22FCC">
        <w:rPr>
          <w:rFonts w:cstheme="minorHAnsi"/>
          <w:iCs/>
        </w:rPr>
        <w:t>The</w:t>
      </w:r>
      <w:r w:rsidRPr="00106129">
        <w:rPr>
          <w:rFonts w:cstheme="minorHAnsi"/>
          <w:iCs/>
        </w:rPr>
        <w:t xml:space="preserve"> committee agreed to take up a timeline following the selection of a</w:t>
      </w:r>
      <w:r w:rsidR="00E22FCC">
        <w:rPr>
          <w:rFonts w:cstheme="minorHAnsi"/>
          <w:iCs/>
        </w:rPr>
        <w:t>n executive</w:t>
      </w:r>
      <w:r w:rsidRPr="00106129">
        <w:rPr>
          <w:rFonts w:cstheme="minorHAnsi"/>
          <w:iCs/>
        </w:rPr>
        <w:t xml:space="preserve"> search firm. University staff is in the process of scheduling </w:t>
      </w:r>
      <w:r w:rsidR="00E22FCC">
        <w:rPr>
          <w:rFonts w:cstheme="minorHAnsi"/>
          <w:iCs/>
        </w:rPr>
        <w:t xml:space="preserve">the </w:t>
      </w:r>
      <w:r w:rsidRPr="00106129">
        <w:rPr>
          <w:rFonts w:cstheme="minorHAnsi"/>
          <w:iCs/>
        </w:rPr>
        <w:t>interviews</w:t>
      </w:r>
      <w:r w:rsidR="00022074">
        <w:rPr>
          <w:rFonts w:cstheme="minorHAnsi"/>
          <w:iCs/>
        </w:rPr>
        <w:t xml:space="preserve"> </w:t>
      </w:r>
      <w:r w:rsidR="00E22FCC">
        <w:rPr>
          <w:rFonts w:cstheme="minorHAnsi"/>
          <w:iCs/>
        </w:rPr>
        <w:t>and she</w:t>
      </w:r>
      <w:r w:rsidRPr="00106129">
        <w:rPr>
          <w:rFonts w:cstheme="minorHAnsi"/>
          <w:iCs/>
        </w:rPr>
        <w:t xml:space="preserve"> expect</w:t>
      </w:r>
      <w:r w:rsidR="00E22FCC">
        <w:rPr>
          <w:rFonts w:cstheme="minorHAnsi"/>
          <w:iCs/>
        </w:rPr>
        <w:t>s</w:t>
      </w:r>
      <w:r w:rsidRPr="00106129">
        <w:rPr>
          <w:rFonts w:cstheme="minorHAnsi"/>
          <w:iCs/>
        </w:rPr>
        <w:t xml:space="preserve"> this to be an expedited process</w:t>
      </w:r>
      <w:r w:rsidR="00DB542C">
        <w:rPr>
          <w:rFonts w:cstheme="minorHAnsi"/>
          <w:iCs/>
        </w:rPr>
        <w:t xml:space="preserve"> where they will be able to come back before the FGCU Board of Trustees in due course</w:t>
      </w:r>
      <w:r w:rsidRPr="00106129">
        <w:rPr>
          <w:rFonts w:cstheme="minorHAnsi"/>
          <w:iCs/>
        </w:rPr>
        <w:t xml:space="preserve">. </w:t>
      </w:r>
      <w:r w:rsidRPr="00106129">
        <w:rPr>
          <w:rFonts w:cstheme="minorHAnsi"/>
          <w:iCs/>
        </w:rPr>
        <w:br/>
      </w:r>
    </w:p>
    <w:p w14:paraId="7C28C7D1" w14:textId="77777777" w:rsidR="009159C5" w:rsidRPr="00106129" w:rsidRDefault="009159C5" w:rsidP="009159C5">
      <w:pPr>
        <w:pStyle w:val="ListParagraph"/>
        <w:numPr>
          <w:ilvl w:val="0"/>
          <w:numId w:val="1"/>
        </w:numPr>
        <w:tabs>
          <w:tab w:val="left" w:pos="720"/>
          <w:tab w:val="left" w:pos="1440"/>
          <w:tab w:val="left" w:pos="2160"/>
          <w:tab w:val="right" w:pos="9360"/>
        </w:tabs>
        <w:spacing w:after="240"/>
        <w:rPr>
          <w:rFonts w:cstheme="minorHAnsi"/>
          <w:i/>
        </w:rPr>
      </w:pPr>
      <w:r w:rsidRPr="00106129">
        <w:rPr>
          <w:rFonts w:cstheme="minorHAnsi"/>
          <w:b/>
        </w:rPr>
        <w:t>Consent Agenda Items for Approval:</w:t>
      </w:r>
    </w:p>
    <w:p w14:paraId="4386897F" w14:textId="77777777" w:rsidR="009159C5" w:rsidRPr="00106129" w:rsidRDefault="009159C5" w:rsidP="009159C5">
      <w:pPr>
        <w:pStyle w:val="ListParagraph"/>
        <w:tabs>
          <w:tab w:val="left" w:pos="720"/>
          <w:tab w:val="left" w:pos="1440"/>
          <w:tab w:val="left" w:pos="2160"/>
          <w:tab w:val="right" w:pos="9360"/>
        </w:tabs>
        <w:spacing w:after="240"/>
        <w:rPr>
          <w:rFonts w:cstheme="minorHAnsi"/>
          <w:i/>
        </w:rPr>
      </w:pPr>
      <w:r w:rsidRPr="00106129">
        <w:rPr>
          <w:rFonts w:cstheme="minorHAnsi"/>
          <w:b/>
        </w:rPr>
        <w:tab/>
      </w:r>
    </w:p>
    <w:p w14:paraId="1B55AE9F" w14:textId="77777777" w:rsidR="009159C5" w:rsidRPr="00106129" w:rsidRDefault="009159C5" w:rsidP="009159C5">
      <w:pPr>
        <w:pStyle w:val="ListParagraph"/>
        <w:numPr>
          <w:ilvl w:val="0"/>
          <w:numId w:val="3"/>
        </w:numPr>
        <w:tabs>
          <w:tab w:val="left" w:pos="720"/>
          <w:tab w:val="right" w:pos="9360"/>
        </w:tabs>
        <w:spacing w:after="360"/>
        <w:rPr>
          <w:rFonts w:cstheme="minorHAnsi"/>
          <w:b/>
        </w:rPr>
      </w:pPr>
      <w:r w:rsidRPr="00106129">
        <w:rPr>
          <w:rFonts w:cstheme="minorHAnsi"/>
          <w:b/>
        </w:rPr>
        <w:t>Board Minutes, November 9, 2022</w:t>
      </w:r>
    </w:p>
    <w:p w14:paraId="4118C94D" w14:textId="77777777" w:rsidR="009159C5" w:rsidRPr="00106129" w:rsidRDefault="009159C5" w:rsidP="009159C5">
      <w:pPr>
        <w:pStyle w:val="ListParagraph"/>
        <w:numPr>
          <w:ilvl w:val="0"/>
          <w:numId w:val="3"/>
        </w:numPr>
        <w:tabs>
          <w:tab w:val="left" w:pos="720"/>
          <w:tab w:val="right" w:pos="9360"/>
        </w:tabs>
        <w:spacing w:after="360"/>
        <w:rPr>
          <w:rFonts w:cstheme="minorHAnsi"/>
          <w:b/>
        </w:rPr>
      </w:pPr>
      <w:r w:rsidRPr="00106129">
        <w:rPr>
          <w:rFonts w:cstheme="minorHAnsi"/>
          <w:b/>
        </w:rPr>
        <w:t>Strategic Planning Committee Report</w:t>
      </w:r>
    </w:p>
    <w:p w14:paraId="6EEF6A02" w14:textId="77777777" w:rsidR="009159C5" w:rsidRPr="00106129" w:rsidRDefault="009159C5" w:rsidP="009159C5">
      <w:pPr>
        <w:pStyle w:val="ListParagraph"/>
        <w:numPr>
          <w:ilvl w:val="0"/>
          <w:numId w:val="4"/>
        </w:numPr>
        <w:tabs>
          <w:tab w:val="left" w:pos="720"/>
          <w:tab w:val="right" w:pos="9360"/>
        </w:tabs>
        <w:spacing w:after="360"/>
        <w:ind w:left="2160"/>
        <w:rPr>
          <w:rFonts w:cstheme="minorHAnsi"/>
          <w:b/>
        </w:rPr>
      </w:pPr>
      <w:r w:rsidRPr="00106129">
        <w:rPr>
          <w:rFonts w:cstheme="minorHAnsi"/>
        </w:rPr>
        <w:t>Public Notice of Approval of Amendments to Regulation 3.006, Accreditation</w:t>
      </w:r>
    </w:p>
    <w:p w14:paraId="71C2C32A" w14:textId="77777777" w:rsidR="009159C5" w:rsidRPr="00106129" w:rsidRDefault="009159C5" w:rsidP="009159C5">
      <w:pPr>
        <w:pStyle w:val="ListParagraph"/>
        <w:numPr>
          <w:ilvl w:val="0"/>
          <w:numId w:val="3"/>
        </w:numPr>
        <w:tabs>
          <w:tab w:val="left" w:pos="720"/>
          <w:tab w:val="right" w:pos="9360"/>
        </w:tabs>
        <w:spacing w:after="360"/>
        <w:rPr>
          <w:rFonts w:cstheme="minorHAnsi"/>
          <w:b/>
        </w:rPr>
      </w:pPr>
      <w:r w:rsidRPr="00106129">
        <w:rPr>
          <w:rFonts w:cstheme="minorHAnsi"/>
          <w:b/>
        </w:rPr>
        <w:t>Academic and Research Excellence Report</w:t>
      </w:r>
    </w:p>
    <w:p w14:paraId="57C60696" w14:textId="77777777" w:rsidR="009159C5" w:rsidRPr="00106129" w:rsidRDefault="009159C5" w:rsidP="009159C5">
      <w:pPr>
        <w:pStyle w:val="ListParagraph"/>
        <w:numPr>
          <w:ilvl w:val="0"/>
          <w:numId w:val="6"/>
        </w:numPr>
        <w:tabs>
          <w:tab w:val="left" w:pos="720"/>
          <w:tab w:val="right" w:pos="9360"/>
        </w:tabs>
        <w:spacing w:after="360"/>
        <w:ind w:left="2160"/>
        <w:rPr>
          <w:rFonts w:cstheme="minorHAnsi"/>
        </w:rPr>
      </w:pPr>
      <w:r w:rsidRPr="00106129">
        <w:rPr>
          <w:rFonts w:cstheme="minorHAnsi"/>
        </w:rPr>
        <w:t>World Class Faculty and Scholar Program Report</w:t>
      </w:r>
    </w:p>
    <w:p w14:paraId="62F78AB9" w14:textId="77777777" w:rsidR="009159C5" w:rsidRPr="00106129" w:rsidRDefault="009159C5" w:rsidP="009159C5">
      <w:pPr>
        <w:pStyle w:val="ListParagraph"/>
        <w:numPr>
          <w:ilvl w:val="0"/>
          <w:numId w:val="6"/>
        </w:numPr>
        <w:tabs>
          <w:tab w:val="left" w:pos="720"/>
          <w:tab w:val="right" w:pos="9360"/>
        </w:tabs>
        <w:spacing w:after="360"/>
        <w:ind w:left="2160"/>
        <w:rPr>
          <w:rFonts w:cstheme="minorHAnsi"/>
        </w:rPr>
      </w:pPr>
      <w:r w:rsidRPr="00106129">
        <w:rPr>
          <w:rFonts w:cstheme="minorHAnsi"/>
        </w:rPr>
        <w:t>Professional and Graduate Degree Excellence Program Report</w:t>
      </w:r>
    </w:p>
    <w:p w14:paraId="4D91BA11" w14:textId="77777777" w:rsidR="009159C5" w:rsidRPr="00106129" w:rsidRDefault="009159C5" w:rsidP="009159C5">
      <w:pPr>
        <w:pStyle w:val="ListParagraph"/>
        <w:numPr>
          <w:ilvl w:val="0"/>
          <w:numId w:val="3"/>
        </w:numPr>
        <w:tabs>
          <w:tab w:val="left" w:pos="720"/>
          <w:tab w:val="right" w:pos="9360"/>
        </w:tabs>
        <w:spacing w:after="360"/>
        <w:rPr>
          <w:rFonts w:cstheme="minorHAnsi"/>
          <w:b/>
        </w:rPr>
      </w:pPr>
      <w:r w:rsidRPr="00106129">
        <w:rPr>
          <w:rFonts w:cstheme="minorHAnsi"/>
          <w:b/>
        </w:rPr>
        <w:t>Budget and Finance Committee Report</w:t>
      </w:r>
    </w:p>
    <w:p w14:paraId="6A9BF65D" w14:textId="77777777" w:rsidR="009159C5" w:rsidRPr="00106129" w:rsidRDefault="009159C5" w:rsidP="009159C5">
      <w:pPr>
        <w:pStyle w:val="ListParagraph"/>
        <w:numPr>
          <w:ilvl w:val="0"/>
          <w:numId w:val="8"/>
        </w:numPr>
        <w:tabs>
          <w:tab w:val="left" w:pos="720"/>
          <w:tab w:val="right" w:pos="9360"/>
        </w:tabs>
        <w:spacing w:after="360"/>
        <w:ind w:left="2340"/>
        <w:rPr>
          <w:rFonts w:cstheme="minorHAnsi"/>
          <w:b/>
        </w:rPr>
      </w:pPr>
      <w:r w:rsidRPr="00106129">
        <w:rPr>
          <w:rFonts w:cstheme="minorHAnsi"/>
          <w:color w:val="000000"/>
        </w:rPr>
        <w:t>Public Notice of Intent to Amend Board of Governors Regulation 7.002 Tuition and Fee Assessment, Collection, Accounting and Remittance</w:t>
      </w:r>
    </w:p>
    <w:p w14:paraId="7C4745F7" w14:textId="77777777" w:rsidR="009159C5" w:rsidRPr="00106129" w:rsidRDefault="009159C5" w:rsidP="009159C5">
      <w:pPr>
        <w:pStyle w:val="ListParagraph"/>
        <w:numPr>
          <w:ilvl w:val="0"/>
          <w:numId w:val="8"/>
        </w:numPr>
        <w:tabs>
          <w:tab w:val="left" w:pos="720"/>
          <w:tab w:val="right" w:pos="9360"/>
        </w:tabs>
        <w:spacing w:after="360"/>
        <w:ind w:left="2340"/>
        <w:rPr>
          <w:rFonts w:cstheme="minorHAnsi"/>
          <w:b/>
        </w:rPr>
      </w:pPr>
      <w:r w:rsidRPr="00106129">
        <w:rPr>
          <w:rFonts w:cstheme="minorHAnsi"/>
          <w:color w:val="000000"/>
        </w:rPr>
        <w:t>Public Notice of Intent to Amend Board of Governors Regulation 9.007 State University System Operating Budgets and Requests</w:t>
      </w:r>
    </w:p>
    <w:p w14:paraId="5554226B" w14:textId="77777777" w:rsidR="009159C5" w:rsidRPr="00106129" w:rsidRDefault="009159C5" w:rsidP="009159C5">
      <w:pPr>
        <w:pStyle w:val="ListParagraph"/>
        <w:numPr>
          <w:ilvl w:val="0"/>
          <w:numId w:val="3"/>
        </w:numPr>
        <w:tabs>
          <w:tab w:val="left" w:pos="720"/>
          <w:tab w:val="right" w:pos="9360"/>
        </w:tabs>
        <w:spacing w:after="360"/>
        <w:rPr>
          <w:rFonts w:cstheme="minorHAnsi"/>
          <w:b/>
        </w:rPr>
      </w:pPr>
      <w:r w:rsidRPr="00106129">
        <w:rPr>
          <w:rFonts w:cstheme="minorHAnsi"/>
          <w:b/>
        </w:rPr>
        <w:t>Facilities Committee Report</w:t>
      </w:r>
    </w:p>
    <w:p w14:paraId="17B94F4C" w14:textId="77777777" w:rsidR="009159C5" w:rsidRPr="00106129" w:rsidRDefault="009159C5" w:rsidP="009159C5">
      <w:pPr>
        <w:pStyle w:val="ListParagraph"/>
        <w:numPr>
          <w:ilvl w:val="0"/>
          <w:numId w:val="5"/>
        </w:numPr>
        <w:tabs>
          <w:tab w:val="left" w:pos="720"/>
          <w:tab w:val="right" w:pos="9360"/>
        </w:tabs>
        <w:spacing w:after="360"/>
        <w:ind w:left="2160" w:hanging="180"/>
        <w:rPr>
          <w:rFonts w:cstheme="minorHAnsi"/>
        </w:rPr>
      </w:pPr>
      <w:r w:rsidRPr="00106129">
        <w:rPr>
          <w:rFonts w:cstheme="minorHAnsi"/>
        </w:rPr>
        <w:t>Public Notice of Approval of Amendments to Regulation 14.003, Fixed Capital Outlay University Budgeting Procedures</w:t>
      </w:r>
    </w:p>
    <w:p w14:paraId="3B23C3B8" w14:textId="77777777" w:rsidR="009159C5" w:rsidRPr="00106129" w:rsidRDefault="009159C5" w:rsidP="009159C5">
      <w:pPr>
        <w:pStyle w:val="ListParagraph"/>
        <w:numPr>
          <w:ilvl w:val="0"/>
          <w:numId w:val="5"/>
        </w:numPr>
        <w:tabs>
          <w:tab w:val="left" w:pos="720"/>
          <w:tab w:val="right" w:pos="9360"/>
        </w:tabs>
        <w:spacing w:after="360"/>
        <w:ind w:left="2160" w:hanging="180"/>
        <w:rPr>
          <w:rFonts w:cstheme="minorHAnsi"/>
        </w:rPr>
      </w:pPr>
      <w:r w:rsidRPr="00106129">
        <w:rPr>
          <w:rFonts w:cstheme="minorHAnsi"/>
        </w:rPr>
        <w:t>Amendment of Educational Plant Survey of the University of Florida</w:t>
      </w:r>
    </w:p>
    <w:p w14:paraId="66182AA8" w14:textId="77777777" w:rsidR="009159C5" w:rsidRPr="00106129" w:rsidRDefault="009159C5" w:rsidP="009159C5">
      <w:pPr>
        <w:pStyle w:val="ListParagraph"/>
        <w:numPr>
          <w:ilvl w:val="0"/>
          <w:numId w:val="5"/>
        </w:numPr>
        <w:tabs>
          <w:tab w:val="left" w:pos="720"/>
          <w:tab w:val="right" w:pos="9360"/>
        </w:tabs>
        <w:spacing w:after="360"/>
        <w:ind w:left="2160" w:hanging="180"/>
        <w:rPr>
          <w:rFonts w:cstheme="minorHAnsi"/>
        </w:rPr>
      </w:pPr>
      <w:r w:rsidRPr="00106129">
        <w:rPr>
          <w:rFonts w:cstheme="minorHAnsi"/>
        </w:rPr>
        <w:t>Amendment to 2023-2024 Fixed Capital Outlay Legislative Budget Request</w:t>
      </w:r>
    </w:p>
    <w:p w14:paraId="48294D71" w14:textId="77777777" w:rsidR="009159C5" w:rsidRPr="00106129" w:rsidRDefault="009159C5" w:rsidP="009159C5">
      <w:pPr>
        <w:pStyle w:val="ListParagraph"/>
        <w:numPr>
          <w:ilvl w:val="0"/>
          <w:numId w:val="5"/>
        </w:numPr>
        <w:tabs>
          <w:tab w:val="left" w:pos="720"/>
          <w:tab w:val="right" w:pos="9360"/>
        </w:tabs>
        <w:spacing w:after="360"/>
        <w:ind w:left="2160" w:hanging="180"/>
        <w:rPr>
          <w:rFonts w:cstheme="minorHAnsi"/>
        </w:rPr>
      </w:pPr>
      <w:r w:rsidRPr="00106129">
        <w:rPr>
          <w:rFonts w:cstheme="minorHAnsi"/>
        </w:rPr>
        <w:t>Authorization to Issue Debt for On-Campus Housing for Florida Polytechnic University in the amount of $74 Million</w:t>
      </w:r>
    </w:p>
    <w:p w14:paraId="738CBCCB" w14:textId="77777777" w:rsidR="009159C5" w:rsidRPr="00106129" w:rsidRDefault="009159C5" w:rsidP="009159C5">
      <w:pPr>
        <w:pStyle w:val="ListParagraph"/>
        <w:numPr>
          <w:ilvl w:val="0"/>
          <w:numId w:val="3"/>
        </w:numPr>
        <w:tabs>
          <w:tab w:val="left" w:pos="720"/>
          <w:tab w:val="right" w:pos="9360"/>
        </w:tabs>
        <w:spacing w:after="360"/>
        <w:rPr>
          <w:rFonts w:cstheme="minorHAnsi"/>
          <w:b/>
        </w:rPr>
      </w:pPr>
      <w:r w:rsidRPr="00106129">
        <w:rPr>
          <w:rFonts w:cstheme="minorHAnsi"/>
          <w:b/>
        </w:rPr>
        <w:lastRenderedPageBreak/>
        <w:t>Academic and Student Affairs Committee Report</w:t>
      </w:r>
    </w:p>
    <w:p w14:paraId="7933A24A" w14:textId="77777777" w:rsidR="009159C5" w:rsidRPr="00106129" w:rsidRDefault="009159C5" w:rsidP="009159C5">
      <w:pPr>
        <w:pStyle w:val="ListParagraph"/>
        <w:numPr>
          <w:ilvl w:val="0"/>
          <w:numId w:val="9"/>
        </w:numPr>
        <w:tabs>
          <w:tab w:val="left" w:pos="720"/>
          <w:tab w:val="right" w:pos="9360"/>
        </w:tabs>
        <w:spacing w:after="360"/>
        <w:ind w:left="2250" w:right="288" w:hanging="270"/>
        <w:rPr>
          <w:rFonts w:cstheme="minorHAnsi"/>
        </w:rPr>
      </w:pPr>
      <w:r w:rsidRPr="00106129">
        <w:rPr>
          <w:rFonts w:cstheme="minorHAnsi"/>
        </w:rPr>
        <w:t>Articulation Coordinating Committee’s Policy on the Evaluation and Awarding of Postsecondary Credit for Law Enforcement Training</w:t>
      </w:r>
    </w:p>
    <w:p w14:paraId="4CE5FC79" w14:textId="77777777" w:rsidR="009159C5" w:rsidRPr="00106129" w:rsidRDefault="009159C5" w:rsidP="009159C5">
      <w:pPr>
        <w:pStyle w:val="ListParagraph"/>
        <w:numPr>
          <w:ilvl w:val="0"/>
          <w:numId w:val="9"/>
        </w:numPr>
        <w:tabs>
          <w:tab w:val="left" w:pos="720"/>
          <w:tab w:val="right" w:pos="9360"/>
        </w:tabs>
        <w:spacing w:after="360"/>
        <w:ind w:left="2250" w:right="288" w:hanging="270"/>
        <w:rPr>
          <w:rFonts w:cstheme="minorHAnsi"/>
        </w:rPr>
      </w:pPr>
      <w:r w:rsidRPr="00106129">
        <w:rPr>
          <w:rFonts w:cstheme="minorHAnsi"/>
        </w:rPr>
        <w:t xml:space="preserve">Public Notice of Intent to Amend Board of Governors Regulation 6.008, Postsecondary College-level Preparatory Testing, Placement, and Instruction for State Universities </w:t>
      </w:r>
    </w:p>
    <w:p w14:paraId="2E139715" w14:textId="31C66E98" w:rsidR="009159C5" w:rsidRPr="00106129" w:rsidRDefault="009159C5" w:rsidP="009159C5">
      <w:pPr>
        <w:pStyle w:val="ListParagraph"/>
        <w:numPr>
          <w:ilvl w:val="0"/>
          <w:numId w:val="9"/>
        </w:numPr>
        <w:tabs>
          <w:tab w:val="left" w:pos="720"/>
          <w:tab w:val="right" w:pos="9360"/>
        </w:tabs>
        <w:spacing w:after="360"/>
        <w:ind w:left="2250" w:right="288" w:hanging="270"/>
        <w:rPr>
          <w:rFonts w:cstheme="minorHAnsi"/>
        </w:rPr>
      </w:pPr>
      <w:r w:rsidRPr="00106129">
        <w:rPr>
          <w:rFonts w:cstheme="minorHAnsi"/>
        </w:rPr>
        <w:t>Public Notice of Intent t</w:t>
      </w:r>
      <w:r w:rsidR="00E22FCC">
        <w:rPr>
          <w:rFonts w:cstheme="minorHAnsi"/>
        </w:rPr>
        <w:t>o</w:t>
      </w:r>
      <w:r w:rsidRPr="00106129">
        <w:rPr>
          <w:rFonts w:cstheme="minorHAnsi"/>
        </w:rPr>
        <w:t xml:space="preserve"> Amend Board of Governors Regulation 6.017, Criteria for Awarding the Baccalaureate Degree</w:t>
      </w:r>
    </w:p>
    <w:p w14:paraId="4097D466" w14:textId="77777777" w:rsidR="009159C5" w:rsidRPr="00106129" w:rsidRDefault="009159C5" w:rsidP="009159C5">
      <w:pPr>
        <w:pStyle w:val="ListParagraph"/>
        <w:numPr>
          <w:ilvl w:val="0"/>
          <w:numId w:val="9"/>
        </w:numPr>
        <w:tabs>
          <w:tab w:val="left" w:pos="720"/>
          <w:tab w:val="right" w:pos="9360"/>
        </w:tabs>
        <w:spacing w:after="360"/>
        <w:ind w:left="2250" w:right="288" w:hanging="270"/>
        <w:rPr>
          <w:rFonts w:cstheme="minorHAnsi"/>
        </w:rPr>
      </w:pPr>
      <w:r w:rsidRPr="00106129">
        <w:rPr>
          <w:rFonts w:cstheme="minorHAnsi"/>
        </w:rPr>
        <w:t>Public Notice of Intent to Amend Board of Governors Regulation 8.005, General Education Core Course Options</w:t>
      </w:r>
    </w:p>
    <w:p w14:paraId="1BBC29BE" w14:textId="77777777" w:rsidR="009159C5" w:rsidRPr="00106129" w:rsidRDefault="009159C5" w:rsidP="009159C5">
      <w:pPr>
        <w:pStyle w:val="ListParagraph"/>
        <w:numPr>
          <w:ilvl w:val="0"/>
          <w:numId w:val="9"/>
        </w:numPr>
        <w:tabs>
          <w:tab w:val="left" w:pos="720"/>
          <w:tab w:val="right" w:pos="9360"/>
        </w:tabs>
        <w:spacing w:after="360"/>
        <w:ind w:left="2250" w:right="288" w:hanging="270"/>
        <w:rPr>
          <w:rFonts w:cstheme="minorHAnsi"/>
        </w:rPr>
      </w:pPr>
      <w:r w:rsidRPr="00106129">
        <w:rPr>
          <w:rFonts w:cstheme="minorHAnsi"/>
        </w:rPr>
        <w:t xml:space="preserve">Specialized Admissions Request </w:t>
      </w:r>
    </w:p>
    <w:p w14:paraId="1C9A2BF4" w14:textId="77777777" w:rsidR="009159C5" w:rsidRPr="00106129" w:rsidRDefault="009159C5" w:rsidP="009159C5">
      <w:pPr>
        <w:pStyle w:val="ListParagraph"/>
        <w:numPr>
          <w:ilvl w:val="0"/>
          <w:numId w:val="9"/>
        </w:numPr>
        <w:tabs>
          <w:tab w:val="left" w:pos="720"/>
          <w:tab w:val="right" w:pos="9360"/>
        </w:tabs>
        <w:spacing w:after="360"/>
        <w:ind w:left="2250" w:right="288" w:hanging="270"/>
        <w:rPr>
          <w:rFonts w:cstheme="minorHAnsi"/>
        </w:rPr>
      </w:pPr>
      <w:r w:rsidRPr="00106129">
        <w:rPr>
          <w:rFonts w:cstheme="minorHAnsi"/>
        </w:rPr>
        <w:t xml:space="preserve">Doctor of Dental Medicine, CIP 51.0401, Florida Atlantic University </w:t>
      </w:r>
    </w:p>
    <w:p w14:paraId="6194DF85" w14:textId="77777777" w:rsidR="009159C5" w:rsidRPr="00106129" w:rsidRDefault="009159C5" w:rsidP="009159C5">
      <w:pPr>
        <w:pStyle w:val="ListParagraph"/>
        <w:numPr>
          <w:ilvl w:val="0"/>
          <w:numId w:val="9"/>
        </w:numPr>
        <w:tabs>
          <w:tab w:val="left" w:pos="720"/>
          <w:tab w:val="right" w:pos="9360"/>
        </w:tabs>
        <w:spacing w:after="360"/>
        <w:ind w:left="2250" w:right="288" w:hanging="270"/>
        <w:rPr>
          <w:rFonts w:cstheme="minorHAnsi"/>
        </w:rPr>
      </w:pPr>
      <w:r w:rsidRPr="00106129">
        <w:rPr>
          <w:rFonts w:cstheme="minorHAnsi"/>
        </w:rPr>
        <w:t>Public Notice of Approval of Amendments to Regulation 8.015, Academic Program Review</w:t>
      </w:r>
    </w:p>
    <w:p w14:paraId="274FCDC8" w14:textId="77777777" w:rsidR="009159C5" w:rsidRPr="00106129" w:rsidRDefault="009159C5" w:rsidP="009159C5">
      <w:pPr>
        <w:pStyle w:val="ListParagraph"/>
        <w:numPr>
          <w:ilvl w:val="0"/>
          <w:numId w:val="3"/>
        </w:numPr>
        <w:tabs>
          <w:tab w:val="left" w:pos="720"/>
          <w:tab w:val="right" w:pos="9360"/>
        </w:tabs>
        <w:spacing w:after="360"/>
        <w:rPr>
          <w:rFonts w:cstheme="minorHAnsi"/>
          <w:b/>
        </w:rPr>
      </w:pPr>
      <w:r w:rsidRPr="00106129">
        <w:rPr>
          <w:rFonts w:cstheme="minorHAnsi"/>
          <w:b/>
        </w:rPr>
        <w:t>Nomination and Governance Committee Report</w:t>
      </w:r>
    </w:p>
    <w:p w14:paraId="3B962AAD" w14:textId="77777777" w:rsidR="009159C5" w:rsidRPr="00106129" w:rsidRDefault="009159C5" w:rsidP="009159C5">
      <w:pPr>
        <w:pStyle w:val="ListParagraph"/>
        <w:numPr>
          <w:ilvl w:val="0"/>
          <w:numId w:val="7"/>
        </w:numPr>
        <w:tabs>
          <w:tab w:val="left" w:pos="720"/>
          <w:tab w:val="right" w:pos="9360"/>
        </w:tabs>
        <w:spacing w:after="360"/>
        <w:ind w:left="2160"/>
        <w:rPr>
          <w:rFonts w:cstheme="minorHAnsi"/>
          <w:b/>
        </w:rPr>
      </w:pPr>
      <w:r w:rsidRPr="00106129">
        <w:rPr>
          <w:rFonts w:cstheme="minorHAnsi"/>
        </w:rPr>
        <w:t>Consider Appointments of University Trustees</w:t>
      </w:r>
    </w:p>
    <w:p w14:paraId="0AF01175" w14:textId="03DD73EA" w:rsidR="009159C5" w:rsidRPr="00106129" w:rsidRDefault="009159C5" w:rsidP="009159C5">
      <w:pPr>
        <w:tabs>
          <w:tab w:val="left" w:pos="720"/>
          <w:tab w:val="right" w:pos="9360"/>
        </w:tabs>
        <w:spacing w:after="360"/>
        <w:jc w:val="both"/>
        <w:rPr>
          <w:rFonts w:cstheme="minorHAnsi"/>
          <w:bCs/>
        </w:rPr>
      </w:pPr>
      <w:r w:rsidRPr="00106129">
        <w:rPr>
          <w:rFonts w:cstheme="minorHAnsi"/>
          <w:bCs/>
        </w:rPr>
        <w:t xml:space="preserve">Prior to the board vote on the consent agenda, two items were </w:t>
      </w:r>
      <w:r w:rsidR="00E22FCC">
        <w:rPr>
          <w:rFonts w:cstheme="minorHAnsi"/>
          <w:bCs/>
        </w:rPr>
        <w:t>removed from the consent agenda for discussion</w:t>
      </w:r>
      <w:r w:rsidR="00DB542C">
        <w:rPr>
          <w:rFonts w:cstheme="minorHAnsi"/>
          <w:bCs/>
        </w:rPr>
        <w:t xml:space="preserve"> and individual action</w:t>
      </w:r>
      <w:r w:rsidRPr="00106129">
        <w:rPr>
          <w:rFonts w:cstheme="minorHAnsi"/>
          <w:bCs/>
        </w:rPr>
        <w:t>: Item E.4. (</w:t>
      </w:r>
      <w:r w:rsidRPr="00106129">
        <w:rPr>
          <w:rFonts w:cstheme="minorHAnsi"/>
        </w:rPr>
        <w:t>Authorization to Issue Debt for On-Campus Housing for Florida Polytechnic University in the amount of $74 Million)</w:t>
      </w:r>
      <w:r w:rsidRPr="00106129">
        <w:rPr>
          <w:rFonts w:cstheme="minorHAnsi"/>
          <w:bCs/>
        </w:rPr>
        <w:t xml:space="preserve"> and </w:t>
      </w:r>
      <w:r w:rsidR="008029C2">
        <w:rPr>
          <w:rFonts w:cstheme="minorHAnsi"/>
          <w:bCs/>
        </w:rPr>
        <w:t xml:space="preserve">Item </w:t>
      </w:r>
      <w:r w:rsidRPr="00106129">
        <w:rPr>
          <w:rFonts w:cstheme="minorHAnsi"/>
          <w:bCs/>
        </w:rPr>
        <w:t>F.6</w:t>
      </w:r>
      <w:r w:rsidR="008029C2">
        <w:rPr>
          <w:rFonts w:cstheme="minorHAnsi"/>
          <w:bCs/>
        </w:rPr>
        <w:t xml:space="preserve"> (Doctor of Dental Medicine, CIP 51.0401, Florida Atlantic University)</w:t>
      </w:r>
      <w:r w:rsidRPr="00106129">
        <w:rPr>
          <w:rFonts w:cstheme="minorHAnsi"/>
          <w:bCs/>
        </w:rPr>
        <w:t xml:space="preserve">. </w:t>
      </w:r>
      <w:r w:rsidR="00DB542C">
        <w:rPr>
          <w:rFonts w:cstheme="minorHAnsi"/>
          <w:bCs/>
        </w:rPr>
        <w:t>Governor Cerio called for a</w:t>
      </w:r>
      <w:r w:rsidRPr="00106129">
        <w:rPr>
          <w:rFonts w:cstheme="minorHAnsi"/>
          <w:bCs/>
        </w:rPr>
        <w:t xml:space="preserve"> motion to approve the remaining items on the consent agenda. Governor Jones </w:t>
      </w:r>
      <w:r w:rsidR="00DB542C">
        <w:rPr>
          <w:rFonts w:cstheme="minorHAnsi"/>
          <w:bCs/>
        </w:rPr>
        <w:t xml:space="preserve">moved approval, which was seconded by </w:t>
      </w:r>
      <w:r w:rsidRPr="00106129">
        <w:rPr>
          <w:rFonts w:cstheme="minorHAnsi"/>
          <w:bCs/>
        </w:rPr>
        <w:t>Governor Lydecker</w:t>
      </w:r>
      <w:r w:rsidR="00DB542C">
        <w:rPr>
          <w:rFonts w:cstheme="minorHAnsi"/>
          <w:bCs/>
        </w:rPr>
        <w:t>, and the motion passed unanimously</w:t>
      </w:r>
      <w:r w:rsidRPr="00106129">
        <w:rPr>
          <w:rFonts w:cstheme="minorHAnsi"/>
          <w:bCs/>
        </w:rPr>
        <w:t xml:space="preserve">. </w:t>
      </w:r>
    </w:p>
    <w:p w14:paraId="7433B444" w14:textId="37435B5E" w:rsidR="009159C5" w:rsidRPr="00284BDB" w:rsidRDefault="009159C5" w:rsidP="00284BDB">
      <w:pPr>
        <w:tabs>
          <w:tab w:val="left" w:pos="720"/>
          <w:tab w:val="right" w:pos="9360"/>
        </w:tabs>
        <w:spacing w:after="240"/>
        <w:ind w:right="288"/>
        <w:jc w:val="both"/>
        <w:rPr>
          <w:rFonts w:cstheme="minorHAnsi"/>
          <w:bCs/>
          <w:iCs/>
        </w:rPr>
      </w:pPr>
      <w:r w:rsidRPr="00106129">
        <w:rPr>
          <w:rFonts w:cstheme="minorHAnsi"/>
          <w:bCs/>
        </w:rPr>
        <w:t xml:space="preserve">Governor Cerio invited any discussion on </w:t>
      </w:r>
      <w:r w:rsidR="00F609A4">
        <w:rPr>
          <w:rFonts w:cstheme="minorHAnsi"/>
          <w:bCs/>
        </w:rPr>
        <w:t>I</w:t>
      </w:r>
      <w:r w:rsidRPr="00106129">
        <w:rPr>
          <w:rFonts w:cstheme="minorHAnsi"/>
          <w:bCs/>
        </w:rPr>
        <w:t>tem E.4 of the consent agenda (</w:t>
      </w:r>
      <w:r w:rsidRPr="00106129">
        <w:rPr>
          <w:rFonts w:cstheme="minorHAnsi"/>
        </w:rPr>
        <w:t xml:space="preserve">Authorization to Issue Debt for On-Campus Housing for Florida Polytechnic University in the amount of $74 Million). No discussion was had, Governor Levine moved to approve this item and was seconded by Governor Mateer. </w:t>
      </w:r>
      <w:r w:rsidR="00F609A4">
        <w:rPr>
          <w:rFonts w:cstheme="minorHAnsi"/>
        </w:rPr>
        <w:t xml:space="preserve">The motion passed with </w:t>
      </w:r>
      <w:r w:rsidRPr="00106129">
        <w:rPr>
          <w:rFonts w:cstheme="minorHAnsi"/>
        </w:rPr>
        <w:t>Governor Oliva vot</w:t>
      </w:r>
      <w:r w:rsidR="00F609A4">
        <w:rPr>
          <w:rFonts w:cstheme="minorHAnsi"/>
        </w:rPr>
        <w:t>ing in opposition</w:t>
      </w:r>
      <w:r w:rsidRPr="00106129">
        <w:rPr>
          <w:rFonts w:cstheme="minorHAnsi"/>
        </w:rPr>
        <w:t xml:space="preserve">. The </w:t>
      </w:r>
      <w:r w:rsidR="00F609A4">
        <w:rPr>
          <w:rFonts w:cstheme="minorHAnsi"/>
        </w:rPr>
        <w:t>n</w:t>
      </w:r>
      <w:r w:rsidRPr="00106129">
        <w:rPr>
          <w:rFonts w:cstheme="minorHAnsi"/>
        </w:rPr>
        <w:t xml:space="preserve">ext item considered was F.6. (Doctor of Dental Medicine, CIP 51.0401, Florida Atlantic University). </w:t>
      </w:r>
      <w:r w:rsidR="00F609A4">
        <w:rPr>
          <w:rFonts w:cstheme="minorHAnsi"/>
        </w:rPr>
        <w:t xml:space="preserve">Prior to a motion being made, </w:t>
      </w:r>
      <w:r w:rsidRPr="00106129">
        <w:rPr>
          <w:rFonts w:cstheme="minorHAnsi"/>
        </w:rPr>
        <w:t xml:space="preserve">Governor Oliva </w:t>
      </w:r>
      <w:r w:rsidR="00F609A4">
        <w:rPr>
          <w:rFonts w:cstheme="minorHAnsi"/>
        </w:rPr>
        <w:t xml:space="preserve">stated he wished to </w:t>
      </w:r>
      <w:r w:rsidRPr="00106129">
        <w:rPr>
          <w:rFonts w:cstheme="minorHAnsi"/>
        </w:rPr>
        <w:t>reiterat</w:t>
      </w:r>
      <w:r w:rsidR="00F609A4">
        <w:rPr>
          <w:rFonts w:cstheme="minorHAnsi"/>
        </w:rPr>
        <w:t>e</w:t>
      </w:r>
      <w:r w:rsidRPr="00106129">
        <w:rPr>
          <w:rFonts w:cstheme="minorHAnsi"/>
        </w:rPr>
        <w:t xml:space="preserve"> </w:t>
      </w:r>
      <w:r w:rsidR="00F609A4">
        <w:rPr>
          <w:rFonts w:cstheme="minorHAnsi"/>
        </w:rPr>
        <w:t xml:space="preserve">the </w:t>
      </w:r>
      <w:r w:rsidRPr="00106129">
        <w:rPr>
          <w:rFonts w:cstheme="minorHAnsi"/>
        </w:rPr>
        <w:t xml:space="preserve">concerns he </w:t>
      </w:r>
      <w:r w:rsidR="00F609A4">
        <w:rPr>
          <w:rFonts w:cstheme="minorHAnsi"/>
        </w:rPr>
        <w:t>expressed</w:t>
      </w:r>
      <w:r w:rsidRPr="00106129">
        <w:rPr>
          <w:rFonts w:cstheme="minorHAnsi"/>
        </w:rPr>
        <w:t xml:space="preserve"> when the </w:t>
      </w:r>
      <w:r w:rsidR="00F609A4">
        <w:rPr>
          <w:rFonts w:cstheme="minorHAnsi"/>
        </w:rPr>
        <w:t xml:space="preserve">item was taken up by the </w:t>
      </w:r>
      <w:r w:rsidRPr="00106129">
        <w:rPr>
          <w:rFonts w:cstheme="minorHAnsi"/>
        </w:rPr>
        <w:t>A</w:t>
      </w:r>
      <w:r w:rsidR="00F609A4">
        <w:rPr>
          <w:rFonts w:cstheme="minorHAnsi"/>
        </w:rPr>
        <w:t xml:space="preserve">cademic and </w:t>
      </w:r>
      <w:r w:rsidRPr="00106129">
        <w:rPr>
          <w:rFonts w:cstheme="minorHAnsi"/>
        </w:rPr>
        <w:t>S</w:t>
      </w:r>
      <w:r w:rsidR="00F609A4">
        <w:rPr>
          <w:rFonts w:cstheme="minorHAnsi"/>
        </w:rPr>
        <w:t xml:space="preserve">tudent </w:t>
      </w:r>
      <w:r w:rsidRPr="00106129">
        <w:rPr>
          <w:rFonts w:cstheme="minorHAnsi"/>
        </w:rPr>
        <w:t>A</w:t>
      </w:r>
      <w:r w:rsidR="00F609A4">
        <w:rPr>
          <w:rFonts w:cstheme="minorHAnsi"/>
        </w:rPr>
        <w:t>ffairs</w:t>
      </w:r>
      <w:r w:rsidRPr="00106129">
        <w:rPr>
          <w:rFonts w:cstheme="minorHAnsi"/>
        </w:rPr>
        <w:t xml:space="preserve"> Committee </w:t>
      </w:r>
      <w:r w:rsidR="00F609A4">
        <w:rPr>
          <w:rFonts w:cstheme="minorHAnsi"/>
        </w:rPr>
        <w:t>meeting</w:t>
      </w:r>
      <w:r w:rsidRPr="00106129">
        <w:rPr>
          <w:rFonts w:cstheme="minorHAnsi"/>
        </w:rPr>
        <w:t xml:space="preserve">. Thereafter, </w:t>
      </w:r>
      <w:r w:rsidR="00F609A4">
        <w:rPr>
          <w:rFonts w:cstheme="minorHAnsi"/>
        </w:rPr>
        <w:t xml:space="preserve">Governor Frost moved approval of </w:t>
      </w:r>
      <w:r w:rsidRPr="00106129">
        <w:rPr>
          <w:rFonts w:cstheme="minorHAnsi"/>
        </w:rPr>
        <w:t>this item</w:t>
      </w:r>
      <w:r w:rsidR="00F609A4">
        <w:rPr>
          <w:rFonts w:cstheme="minorHAnsi"/>
        </w:rPr>
        <w:t xml:space="preserve">, which was seconded by </w:t>
      </w:r>
      <w:r w:rsidRPr="00106129">
        <w:rPr>
          <w:rFonts w:cstheme="minorHAnsi"/>
        </w:rPr>
        <w:t>Governor Levine</w:t>
      </w:r>
      <w:r w:rsidR="00F609A4">
        <w:rPr>
          <w:rFonts w:cstheme="minorHAnsi"/>
        </w:rPr>
        <w:t>.  T</w:t>
      </w:r>
      <w:r w:rsidRPr="00106129">
        <w:rPr>
          <w:rFonts w:cstheme="minorHAnsi"/>
        </w:rPr>
        <w:t xml:space="preserve">he motion passed with majority of members voting in favor, except Governor Scott and Governor Oliva voted </w:t>
      </w:r>
      <w:r w:rsidR="00F609A4">
        <w:rPr>
          <w:rFonts w:cstheme="minorHAnsi"/>
        </w:rPr>
        <w:t>in opposition</w:t>
      </w:r>
      <w:r w:rsidRPr="00106129">
        <w:rPr>
          <w:rFonts w:cstheme="minorHAnsi"/>
        </w:rPr>
        <w:t>.</w:t>
      </w:r>
    </w:p>
    <w:p w14:paraId="7E978EC2" w14:textId="77777777" w:rsidR="009159C5" w:rsidRPr="00106129" w:rsidRDefault="009159C5" w:rsidP="009159C5">
      <w:pPr>
        <w:pStyle w:val="ListParagraph"/>
        <w:numPr>
          <w:ilvl w:val="0"/>
          <w:numId w:val="1"/>
        </w:numPr>
        <w:tabs>
          <w:tab w:val="left" w:pos="720"/>
          <w:tab w:val="left" w:pos="1440"/>
          <w:tab w:val="left" w:pos="2160"/>
          <w:tab w:val="right" w:pos="9360"/>
        </w:tabs>
        <w:spacing w:after="480"/>
        <w:rPr>
          <w:rFonts w:cstheme="minorHAnsi"/>
          <w:b/>
          <w:bCs/>
          <w:iCs/>
        </w:rPr>
      </w:pPr>
      <w:r w:rsidRPr="00106129">
        <w:rPr>
          <w:rFonts w:cstheme="minorHAnsi"/>
          <w:b/>
        </w:rPr>
        <w:t xml:space="preserve">Concluding Remarks and Adjournment </w:t>
      </w:r>
    </w:p>
    <w:p w14:paraId="174CA4A3" w14:textId="77777777" w:rsidR="009159C5" w:rsidRPr="00106129" w:rsidRDefault="009159C5" w:rsidP="009159C5">
      <w:pPr>
        <w:tabs>
          <w:tab w:val="left" w:pos="720"/>
          <w:tab w:val="left" w:pos="1440"/>
          <w:tab w:val="left" w:pos="2160"/>
          <w:tab w:val="right" w:pos="9360"/>
        </w:tabs>
        <w:spacing w:after="480"/>
        <w:rPr>
          <w:rFonts w:cstheme="minorHAnsi"/>
          <w:iCs/>
        </w:rPr>
      </w:pPr>
      <w:r w:rsidRPr="00106129">
        <w:rPr>
          <w:rFonts w:cstheme="minorHAnsi"/>
          <w:iCs/>
        </w:rPr>
        <w:t xml:space="preserve">Governor Cerio concluded the meeting by announcing that the next meeting would take place by conference call February 22, 2023 and the next in person meeting on March 28 and March 29 at Florida A&amp;M University and adjourned the meeting. </w:t>
      </w:r>
    </w:p>
    <w:p w14:paraId="340E6224" w14:textId="77777777" w:rsidR="000E600D" w:rsidRPr="00106129" w:rsidRDefault="000E600D">
      <w:pPr>
        <w:rPr>
          <w:rFonts w:cstheme="minorHAnsi"/>
        </w:rPr>
      </w:pPr>
    </w:p>
    <w:sectPr w:rsidR="000E600D" w:rsidRPr="00106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660"/>
    <w:multiLevelType w:val="hybridMultilevel"/>
    <w:tmpl w:val="C0389776"/>
    <w:lvl w:ilvl="0" w:tplc="FFFFFFFF">
      <w:start w:val="1"/>
      <w:numFmt w:val="lowerRoman"/>
      <w:lvlText w:val="%1."/>
      <w:lvlJc w:val="right"/>
      <w:pPr>
        <w:ind w:left="1080" w:hanging="18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AD347B"/>
    <w:multiLevelType w:val="hybridMultilevel"/>
    <w:tmpl w:val="C57A635A"/>
    <w:lvl w:ilvl="0" w:tplc="DE782D38">
      <w:start w:val="1"/>
      <w:numFmt w:val="decimal"/>
      <w:lvlText w:val="%1."/>
      <w:lvlJc w:val="left"/>
      <w:pPr>
        <w:ind w:left="720" w:hanging="360"/>
      </w:pPr>
      <w:rPr>
        <w:rFonts w:ascii="Arial" w:hAnsi="Arial" w:cs="Arial" w:hint="default"/>
        <w:b/>
        <w:i w:val="0"/>
        <w:sz w:val="22"/>
        <w:szCs w:val="22"/>
      </w:rPr>
    </w:lvl>
    <w:lvl w:ilvl="1" w:tplc="BF2A3546">
      <w:start w:val="1"/>
      <w:numFmt w:val="upperLetter"/>
      <w:lvlText w:val="%2."/>
      <w:lvlJc w:val="left"/>
      <w:pPr>
        <w:ind w:left="1260" w:hanging="360"/>
      </w:pPr>
      <w:rPr>
        <w:rFonts w:ascii="Arial" w:hAnsi="Arial" w:cs="Arial" w:hint="default"/>
        <w:b w:val="0"/>
        <w:i w:val="0"/>
      </w:rPr>
    </w:lvl>
    <w:lvl w:ilvl="2" w:tplc="9AEE1448">
      <w:start w:val="1"/>
      <w:numFmt w:val="lowerRoman"/>
      <w:lvlText w:val="%3."/>
      <w:lvlJc w:val="right"/>
      <w:pPr>
        <w:ind w:left="2160" w:hanging="180"/>
      </w:pPr>
      <w:rPr>
        <w:rFonts w:ascii="Arial" w:hAnsi="Arial" w:cs="Arial" w:hint="default"/>
        <w:b w:val="0"/>
      </w:rPr>
    </w:lvl>
    <w:lvl w:ilvl="3" w:tplc="B0924182">
      <w:start w:val="1"/>
      <w:numFmt w:val="decimal"/>
      <w:lvlText w:val="%4."/>
      <w:lvlJc w:val="left"/>
      <w:pPr>
        <w:ind w:left="270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7157BE"/>
    <w:multiLevelType w:val="hybridMultilevel"/>
    <w:tmpl w:val="C0389776"/>
    <w:lvl w:ilvl="0" w:tplc="9B5A3C28">
      <w:start w:val="1"/>
      <w:numFmt w:val="lowerRoman"/>
      <w:lvlText w:val="%1."/>
      <w:lvlJc w:val="right"/>
      <w:pPr>
        <w:ind w:left="1080" w:hanging="18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76967"/>
    <w:multiLevelType w:val="hybridMultilevel"/>
    <w:tmpl w:val="C7CA4B0E"/>
    <w:lvl w:ilvl="0" w:tplc="9AEE1448">
      <w:start w:val="1"/>
      <w:numFmt w:val="lowerRoman"/>
      <w:lvlText w:val="%1."/>
      <w:lvlJc w:val="right"/>
      <w:pPr>
        <w:ind w:left="1260" w:hanging="360"/>
      </w:pPr>
      <w:rPr>
        <w:rFonts w:ascii="Arial" w:hAnsi="Arial" w:cs="Arial" w:hint="default"/>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hint="default"/>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963E4D"/>
    <w:multiLevelType w:val="hybridMultilevel"/>
    <w:tmpl w:val="BD921A1C"/>
    <w:lvl w:ilvl="0" w:tplc="08FCEB3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A2AB6"/>
    <w:multiLevelType w:val="hybridMultilevel"/>
    <w:tmpl w:val="C0F656A0"/>
    <w:lvl w:ilvl="0" w:tplc="BF2A3546">
      <w:start w:val="1"/>
      <w:numFmt w:val="upperLetter"/>
      <w:lvlText w:val="%1."/>
      <w:lvlJc w:val="left"/>
      <w:pPr>
        <w:ind w:left="1260" w:hanging="360"/>
      </w:pPr>
      <w:rPr>
        <w:rFonts w:ascii="Arial" w:hAnsi="Arial" w:cs="Arial" w:hint="default"/>
        <w:b w:val="0"/>
        <w:i w:val="0"/>
      </w:rPr>
    </w:lvl>
    <w:lvl w:ilvl="1" w:tplc="04090019">
      <w:start w:val="1"/>
      <w:numFmt w:val="lowerLetter"/>
      <w:lvlText w:val="%2."/>
      <w:lvlJc w:val="left"/>
      <w:pPr>
        <w:ind w:left="1440" w:hanging="360"/>
      </w:pPr>
    </w:lvl>
    <w:lvl w:ilvl="2" w:tplc="0FB60F92">
      <w:start w:val="1"/>
      <w:numFmt w:val="lowerRoman"/>
      <w:lvlText w:val="%3."/>
      <w:lvlJc w:val="right"/>
      <w:pPr>
        <w:ind w:left="2160" w:hanging="180"/>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020D3"/>
    <w:multiLevelType w:val="hybridMultilevel"/>
    <w:tmpl w:val="E6667994"/>
    <w:lvl w:ilvl="0" w:tplc="D77EB596">
      <w:start w:val="1"/>
      <w:numFmt w:val="lowerRoman"/>
      <w:lvlText w:val="%1."/>
      <w:lvlJc w:val="right"/>
      <w:pPr>
        <w:ind w:left="1980" w:hanging="360"/>
      </w:pPr>
      <w:rPr>
        <w:rFonts w:hint="default"/>
      </w:rPr>
    </w:lvl>
    <w:lvl w:ilvl="1" w:tplc="FFFFFFFF">
      <w:start w:val="1"/>
      <w:numFmt w:val="lowerLetter"/>
      <w:lvlText w:val="%2."/>
      <w:lvlJc w:val="left"/>
      <w:pPr>
        <w:ind w:left="2700" w:hanging="360"/>
      </w:pPr>
    </w:lvl>
    <w:lvl w:ilvl="2" w:tplc="FFFFFFFF">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7" w15:restartNumberingAfterBreak="0">
    <w:nsid w:val="709130BF"/>
    <w:multiLevelType w:val="hybridMultilevel"/>
    <w:tmpl w:val="C0389776"/>
    <w:lvl w:ilvl="0" w:tplc="FFFFFFFF">
      <w:start w:val="1"/>
      <w:numFmt w:val="lowerRoman"/>
      <w:lvlText w:val="%1."/>
      <w:lvlJc w:val="right"/>
      <w:pPr>
        <w:ind w:left="1080" w:hanging="18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DE2FAF"/>
    <w:multiLevelType w:val="hybridMultilevel"/>
    <w:tmpl w:val="22B4D7CE"/>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518859641">
    <w:abstractNumId w:val="4"/>
  </w:num>
  <w:num w:numId="2" w16cid:durableId="394086724">
    <w:abstractNumId w:val="1"/>
  </w:num>
  <w:num w:numId="3" w16cid:durableId="2100980233">
    <w:abstractNumId w:val="5"/>
  </w:num>
  <w:num w:numId="4" w16cid:durableId="1707637414">
    <w:abstractNumId w:val="2"/>
  </w:num>
  <w:num w:numId="5" w16cid:durableId="1485856005">
    <w:abstractNumId w:val="8"/>
  </w:num>
  <w:num w:numId="6" w16cid:durableId="361251296">
    <w:abstractNumId w:val="7"/>
  </w:num>
  <w:num w:numId="7" w16cid:durableId="2141342848">
    <w:abstractNumId w:val="0"/>
  </w:num>
  <w:num w:numId="8" w16cid:durableId="277413945">
    <w:abstractNumId w:val="3"/>
  </w:num>
  <w:num w:numId="9" w16cid:durableId="413864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C5"/>
    <w:rsid w:val="00022074"/>
    <w:rsid w:val="000952BB"/>
    <w:rsid w:val="000B2556"/>
    <w:rsid w:val="000E600D"/>
    <w:rsid w:val="000E6796"/>
    <w:rsid w:val="00106129"/>
    <w:rsid w:val="00284BDB"/>
    <w:rsid w:val="00434873"/>
    <w:rsid w:val="00553F35"/>
    <w:rsid w:val="005A2467"/>
    <w:rsid w:val="006F5027"/>
    <w:rsid w:val="00725ADC"/>
    <w:rsid w:val="008029C2"/>
    <w:rsid w:val="00820EAB"/>
    <w:rsid w:val="008A12F3"/>
    <w:rsid w:val="009159C5"/>
    <w:rsid w:val="009D16C0"/>
    <w:rsid w:val="00BB5ECF"/>
    <w:rsid w:val="00BC4DE9"/>
    <w:rsid w:val="00DB542C"/>
    <w:rsid w:val="00E22FCC"/>
    <w:rsid w:val="00E43CAD"/>
    <w:rsid w:val="00EA316E"/>
    <w:rsid w:val="00F6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E47B"/>
  <w15:chartTrackingRefBased/>
  <w15:docId w15:val="{84701697-8537-48CA-9E31-B3E65BFD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9C5"/>
    <w:pPr>
      <w:spacing w:line="256" w:lineRule="auto"/>
      <w:ind w:left="720"/>
      <w:contextualSpacing/>
    </w:pPr>
  </w:style>
  <w:style w:type="character" w:styleId="Hyperlink">
    <w:name w:val="Hyperlink"/>
    <w:basedOn w:val="DefaultParagraphFont"/>
    <w:uiPriority w:val="99"/>
    <w:unhideWhenUsed/>
    <w:rsid w:val="009159C5"/>
    <w:rPr>
      <w:color w:val="0563C1" w:themeColor="hyperlink"/>
      <w:u w:val="single"/>
    </w:rPr>
  </w:style>
  <w:style w:type="character" w:customStyle="1" w:styleId="UnresolvedMention1">
    <w:name w:val="Unresolved Mention1"/>
    <w:basedOn w:val="DefaultParagraphFont"/>
    <w:uiPriority w:val="99"/>
    <w:semiHidden/>
    <w:unhideWhenUsed/>
    <w:rsid w:val="00284BDB"/>
    <w:rPr>
      <w:color w:val="605E5C"/>
      <w:shd w:val="clear" w:color="auto" w:fill="E1DFDD"/>
    </w:rPr>
  </w:style>
  <w:style w:type="character" w:styleId="CommentReference">
    <w:name w:val="annotation reference"/>
    <w:basedOn w:val="DefaultParagraphFont"/>
    <w:uiPriority w:val="99"/>
    <w:semiHidden/>
    <w:unhideWhenUsed/>
    <w:rsid w:val="00EA316E"/>
    <w:rPr>
      <w:sz w:val="16"/>
      <w:szCs w:val="16"/>
    </w:rPr>
  </w:style>
  <w:style w:type="paragraph" w:styleId="CommentText">
    <w:name w:val="annotation text"/>
    <w:basedOn w:val="Normal"/>
    <w:link w:val="CommentTextChar"/>
    <w:uiPriority w:val="99"/>
    <w:semiHidden/>
    <w:unhideWhenUsed/>
    <w:rsid w:val="00EA316E"/>
    <w:pPr>
      <w:spacing w:line="240" w:lineRule="auto"/>
    </w:pPr>
    <w:rPr>
      <w:sz w:val="20"/>
      <w:szCs w:val="20"/>
    </w:rPr>
  </w:style>
  <w:style w:type="character" w:customStyle="1" w:styleId="CommentTextChar">
    <w:name w:val="Comment Text Char"/>
    <w:basedOn w:val="DefaultParagraphFont"/>
    <w:link w:val="CommentText"/>
    <w:uiPriority w:val="99"/>
    <w:semiHidden/>
    <w:rsid w:val="00EA316E"/>
    <w:rPr>
      <w:sz w:val="20"/>
      <w:szCs w:val="20"/>
    </w:rPr>
  </w:style>
  <w:style w:type="paragraph" w:styleId="CommentSubject">
    <w:name w:val="annotation subject"/>
    <w:basedOn w:val="CommentText"/>
    <w:next w:val="CommentText"/>
    <w:link w:val="CommentSubjectChar"/>
    <w:uiPriority w:val="99"/>
    <w:semiHidden/>
    <w:unhideWhenUsed/>
    <w:rsid w:val="00EA316E"/>
    <w:rPr>
      <w:b/>
      <w:bCs/>
    </w:rPr>
  </w:style>
  <w:style w:type="character" w:customStyle="1" w:styleId="CommentSubjectChar">
    <w:name w:val="Comment Subject Char"/>
    <w:basedOn w:val="CommentTextChar"/>
    <w:link w:val="CommentSubject"/>
    <w:uiPriority w:val="99"/>
    <w:semiHidden/>
    <w:rsid w:val="00EA316E"/>
    <w:rPr>
      <w:b/>
      <w:bCs/>
      <w:sz w:val="20"/>
      <w:szCs w:val="20"/>
    </w:rPr>
  </w:style>
  <w:style w:type="paragraph" w:styleId="BalloonText">
    <w:name w:val="Balloon Text"/>
    <w:basedOn w:val="Normal"/>
    <w:link w:val="BalloonTextChar"/>
    <w:uiPriority w:val="99"/>
    <w:semiHidden/>
    <w:unhideWhenUsed/>
    <w:rsid w:val="00EA3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16E"/>
    <w:rPr>
      <w:rFonts w:ascii="Segoe UI" w:hAnsi="Segoe UI" w:cs="Segoe UI"/>
      <w:sz w:val="18"/>
      <w:szCs w:val="18"/>
    </w:rPr>
  </w:style>
  <w:style w:type="paragraph" w:styleId="Revision">
    <w:name w:val="Revision"/>
    <w:hidden/>
    <w:uiPriority w:val="99"/>
    <w:semiHidden/>
    <w:rsid w:val="00725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floridachanne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Kamoutsas, Rachel</dc:creator>
  <cp:keywords/>
  <dc:description/>
  <cp:lastModifiedBy>Kamoutsas, Rachel</cp:lastModifiedBy>
  <cp:revision>10</cp:revision>
  <dcterms:created xsi:type="dcterms:W3CDTF">2023-03-15T19:22:00Z</dcterms:created>
  <dcterms:modified xsi:type="dcterms:W3CDTF">2023-03-16T01:43:00Z</dcterms:modified>
</cp:coreProperties>
</file>