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69AF" w14:textId="035C8844" w:rsidR="00F41A12" w:rsidRDefault="00F41A12" w:rsidP="00F2561F">
      <w:pPr>
        <w:jc w:val="center"/>
        <w:rPr>
          <w:rFonts w:ascii="Book Antiqua" w:hAnsi="Book Antiqua"/>
          <w:b/>
          <w:sz w:val="28"/>
          <w:szCs w:val="28"/>
        </w:rPr>
      </w:pPr>
      <w:r>
        <w:rPr>
          <w:rFonts w:ascii="Book Antiqua" w:hAnsi="Book Antiqua"/>
          <w:b/>
          <w:noProof/>
          <w:sz w:val="28"/>
          <w:szCs w:val="28"/>
        </w:rPr>
        <w:drawing>
          <wp:anchor distT="0" distB="0" distL="0" distR="457200" simplePos="0" relativeHeight="251658240" behindDoc="0" locked="0" layoutInCell="1" allowOverlap="1" wp14:anchorId="04D0FC84" wp14:editId="4AB56F1D">
            <wp:simplePos x="0" y="0"/>
            <wp:positionH relativeFrom="margin">
              <wp:posOffset>-260350</wp:posOffset>
            </wp:positionH>
            <wp:positionV relativeFrom="margin">
              <wp:posOffset>2540</wp:posOffset>
            </wp:positionV>
            <wp:extent cx="1403350" cy="13843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for digital use-rgb.gif"/>
                    <pic:cNvPicPr/>
                  </pic:nvPicPr>
                  <pic:blipFill>
                    <a:blip r:embed="rId11">
                      <a:extLst>
                        <a:ext uri="{28A0092B-C50C-407E-A947-70E740481C1C}">
                          <a14:useLocalDpi xmlns:a14="http://schemas.microsoft.com/office/drawing/2010/main" val="0"/>
                        </a:ext>
                      </a:extLst>
                    </a:blip>
                    <a:stretch>
                      <a:fillRect/>
                    </a:stretch>
                  </pic:blipFill>
                  <pic:spPr>
                    <a:xfrm>
                      <a:off x="0" y="0"/>
                      <a:ext cx="1403350" cy="1384300"/>
                    </a:xfrm>
                    <a:prstGeom prst="rect">
                      <a:avLst/>
                    </a:prstGeom>
                  </pic:spPr>
                </pic:pic>
              </a:graphicData>
            </a:graphic>
            <wp14:sizeRelH relativeFrom="margin">
              <wp14:pctWidth>0</wp14:pctWidth>
            </wp14:sizeRelH>
            <wp14:sizeRelV relativeFrom="margin">
              <wp14:pctHeight>0</wp14:pctHeight>
            </wp14:sizeRelV>
          </wp:anchor>
        </w:drawing>
      </w:r>
    </w:p>
    <w:p w14:paraId="11F0BF65" w14:textId="77777777" w:rsidR="00F41A12" w:rsidRDefault="00F41A12" w:rsidP="00F2561F">
      <w:pPr>
        <w:jc w:val="center"/>
        <w:rPr>
          <w:rFonts w:ascii="Book Antiqua" w:hAnsi="Book Antiqua"/>
          <w:b/>
          <w:sz w:val="28"/>
          <w:szCs w:val="28"/>
        </w:rPr>
      </w:pPr>
    </w:p>
    <w:p w14:paraId="6D05155F" w14:textId="77777777" w:rsidR="00F41A12" w:rsidRDefault="00F41A12" w:rsidP="00F2561F">
      <w:pPr>
        <w:jc w:val="center"/>
        <w:rPr>
          <w:rFonts w:ascii="Book Antiqua" w:hAnsi="Book Antiqua"/>
          <w:b/>
          <w:sz w:val="28"/>
          <w:szCs w:val="28"/>
        </w:rPr>
      </w:pPr>
    </w:p>
    <w:p w14:paraId="3EB3013E" w14:textId="77777777" w:rsidR="00F41A12" w:rsidRDefault="00F41A12" w:rsidP="00F2561F">
      <w:pPr>
        <w:jc w:val="center"/>
        <w:rPr>
          <w:rFonts w:ascii="Book Antiqua" w:hAnsi="Book Antiqua"/>
          <w:b/>
          <w:sz w:val="28"/>
          <w:szCs w:val="28"/>
        </w:rPr>
      </w:pPr>
    </w:p>
    <w:p w14:paraId="5D5C17BB" w14:textId="77777777" w:rsidR="00F41A12" w:rsidRDefault="00F41A12" w:rsidP="00F2561F">
      <w:pPr>
        <w:jc w:val="center"/>
        <w:rPr>
          <w:rFonts w:ascii="Book Antiqua" w:hAnsi="Book Antiqua"/>
          <w:b/>
          <w:sz w:val="28"/>
          <w:szCs w:val="28"/>
        </w:rPr>
      </w:pPr>
    </w:p>
    <w:p w14:paraId="7FBC74B3" w14:textId="77777777" w:rsidR="00F41A12" w:rsidRDefault="00F41A12" w:rsidP="00F2561F">
      <w:pPr>
        <w:jc w:val="center"/>
        <w:rPr>
          <w:rFonts w:ascii="Book Antiqua" w:hAnsi="Book Antiqua"/>
          <w:b/>
          <w:sz w:val="28"/>
          <w:szCs w:val="28"/>
        </w:rPr>
      </w:pPr>
    </w:p>
    <w:p w14:paraId="586F3BB7" w14:textId="77777777" w:rsidR="00F41A12" w:rsidRDefault="00F41A12" w:rsidP="00F2561F">
      <w:pPr>
        <w:jc w:val="center"/>
        <w:rPr>
          <w:rFonts w:ascii="Book Antiqua" w:hAnsi="Book Antiqua"/>
          <w:b/>
          <w:sz w:val="28"/>
          <w:szCs w:val="28"/>
        </w:rPr>
      </w:pPr>
    </w:p>
    <w:p w14:paraId="6007F960" w14:textId="24C8C51D" w:rsidR="00255E2C" w:rsidRDefault="00D025D4" w:rsidP="00F2561F">
      <w:pPr>
        <w:jc w:val="center"/>
        <w:rPr>
          <w:rFonts w:ascii="Book Antiqua" w:hAnsi="Book Antiqua"/>
          <w:b/>
          <w:sz w:val="28"/>
          <w:szCs w:val="28"/>
        </w:rPr>
      </w:pPr>
      <w:r w:rsidRPr="00E369C1">
        <w:rPr>
          <w:rFonts w:ascii="Book Antiqua" w:hAnsi="Book Antiqua"/>
          <w:b/>
          <w:sz w:val="28"/>
          <w:szCs w:val="28"/>
        </w:rPr>
        <w:t>State University System</w:t>
      </w:r>
    </w:p>
    <w:p w14:paraId="2CF6C57F" w14:textId="77777777" w:rsidR="00F2561F" w:rsidRPr="00E369C1" w:rsidRDefault="00F2561F" w:rsidP="00F2561F">
      <w:pPr>
        <w:jc w:val="center"/>
        <w:rPr>
          <w:rFonts w:ascii="Book Antiqua" w:hAnsi="Book Antiqua"/>
          <w:b/>
          <w:sz w:val="28"/>
          <w:szCs w:val="28"/>
        </w:rPr>
      </w:pPr>
      <w:r w:rsidRPr="00E369C1">
        <w:rPr>
          <w:rFonts w:ascii="Book Antiqua" w:hAnsi="Book Antiqua"/>
          <w:b/>
          <w:sz w:val="28"/>
          <w:szCs w:val="28"/>
        </w:rPr>
        <w:t>Florida Board of Governors</w:t>
      </w:r>
    </w:p>
    <w:p w14:paraId="12036903" w14:textId="1DB1BFFD" w:rsidR="005669F5" w:rsidRDefault="00247227" w:rsidP="00966068">
      <w:pPr>
        <w:jc w:val="center"/>
        <w:rPr>
          <w:rFonts w:ascii="Book Antiqua" w:hAnsi="Book Antiqua"/>
          <w:b/>
          <w:sz w:val="28"/>
          <w:szCs w:val="28"/>
        </w:rPr>
      </w:pPr>
      <w:r>
        <w:rPr>
          <w:rFonts w:ascii="Book Antiqua" w:hAnsi="Book Antiqua"/>
          <w:b/>
          <w:sz w:val="28"/>
          <w:szCs w:val="28"/>
        </w:rPr>
        <w:t>202</w:t>
      </w:r>
      <w:r w:rsidR="001F1194">
        <w:rPr>
          <w:rFonts w:ascii="Book Antiqua" w:hAnsi="Book Antiqua"/>
          <w:b/>
          <w:sz w:val="28"/>
          <w:szCs w:val="28"/>
        </w:rPr>
        <w:t>3</w:t>
      </w:r>
      <w:r w:rsidR="005669F5">
        <w:rPr>
          <w:rFonts w:ascii="Book Antiqua" w:hAnsi="Book Antiqua"/>
          <w:b/>
          <w:sz w:val="28"/>
          <w:szCs w:val="28"/>
        </w:rPr>
        <w:t>-20</w:t>
      </w:r>
      <w:r w:rsidR="00FD1061">
        <w:rPr>
          <w:rFonts w:ascii="Book Antiqua" w:hAnsi="Book Antiqua"/>
          <w:b/>
          <w:sz w:val="28"/>
          <w:szCs w:val="28"/>
        </w:rPr>
        <w:t>2</w:t>
      </w:r>
      <w:r w:rsidR="001F1194">
        <w:rPr>
          <w:rFonts w:ascii="Book Antiqua" w:hAnsi="Book Antiqua"/>
          <w:b/>
          <w:sz w:val="28"/>
          <w:szCs w:val="28"/>
        </w:rPr>
        <w:t>4</w:t>
      </w:r>
      <w:r w:rsidR="005669F5">
        <w:rPr>
          <w:rFonts w:ascii="Book Antiqua" w:hAnsi="Book Antiqua"/>
          <w:b/>
          <w:sz w:val="28"/>
          <w:szCs w:val="28"/>
        </w:rPr>
        <w:t xml:space="preserve"> Legislative Budget Request </w:t>
      </w:r>
      <w:r w:rsidR="00E464E2" w:rsidRPr="00E369C1">
        <w:rPr>
          <w:rFonts w:ascii="Book Antiqua" w:hAnsi="Book Antiqua"/>
          <w:b/>
          <w:sz w:val="28"/>
          <w:szCs w:val="28"/>
        </w:rPr>
        <w:t xml:space="preserve">Instructions </w:t>
      </w:r>
    </w:p>
    <w:p w14:paraId="27E063B2" w14:textId="77777777" w:rsidR="00283523" w:rsidRDefault="00283523" w:rsidP="00283523">
      <w:pPr>
        <w:jc w:val="both"/>
        <w:rPr>
          <w:rFonts w:ascii="Book Antiqua" w:hAnsi="Book Antiqua"/>
          <w:b/>
          <w:sz w:val="28"/>
          <w:szCs w:val="28"/>
        </w:rPr>
      </w:pPr>
    </w:p>
    <w:p w14:paraId="665D61B4" w14:textId="77777777" w:rsidR="00CE1530" w:rsidRPr="00AE68F7" w:rsidRDefault="00044759" w:rsidP="00CE1530">
      <w:pPr>
        <w:rPr>
          <w:rFonts w:ascii="Book Antiqua" w:hAnsi="Book Antiqua"/>
          <w:szCs w:val="28"/>
        </w:rPr>
      </w:pPr>
      <w:r w:rsidRPr="00AE68F7">
        <w:rPr>
          <w:rFonts w:ascii="Book Antiqua" w:hAnsi="Book Antiqua"/>
          <w:szCs w:val="28"/>
        </w:rPr>
        <w:t xml:space="preserve">The </w:t>
      </w:r>
      <w:r w:rsidR="00CE1530" w:rsidRPr="00AE68F7">
        <w:rPr>
          <w:rFonts w:ascii="Book Antiqua" w:hAnsi="Book Antiqua"/>
          <w:szCs w:val="28"/>
        </w:rPr>
        <w:t xml:space="preserve">Board of Governors will focus its </w:t>
      </w:r>
      <w:r w:rsidR="00AE68F7">
        <w:rPr>
          <w:rFonts w:ascii="Book Antiqua" w:hAnsi="Book Antiqua"/>
          <w:szCs w:val="28"/>
        </w:rPr>
        <w:t>L</w:t>
      </w:r>
      <w:r w:rsidR="00CE1530" w:rsidRPr="00AE68F7">
        <w:rPr>
          <w:rFonts w:ascii="Book Antiqua" w:hAnsi="Book Antiqua"/>
          <w:szCs w:val="28"/>
        </w:rPr>
        <w:t xml:space="preserve">egislative </w:t>
      </w:r>
      <w:r w:rsidR="00AE68F7">
        <w:rPr>
          <w:rFonts w:ascii="Book Antiqua" w:hAnsi="Book Antiqua"/>
          <w:szCs w:val="28"/>
        </w:rPr>
        <w:t>B</w:t>
      </w:r>
      <w:r w:rsidR="00CE1530" w:rsidRPr="00AE68F7">
        <w:rPr>
          <w:rFonts w:ascii="Book Antiqua" w:hAnsi="Book Antiqua"/>
          <w:szCs w:val="28"/>
        </w:rPr>
        <w:t xml:space="preserve">udget </w:t>
      </w:r>
      <w:r w:rsidR="00AE68F7">
        <w:rPr>
          <w:rFonts w:ascii="Book Antiqua" w:hAnsi="Book Antiqua"/>
          <w:szCs w:val="28"/>
        </w:rPr>
        <w:t>R</w:t>
      </w:r>
      <w:r w:rsidR="00CE1530" w:rsidRPr="00AE68F7">
        <w:rPr>
          <w:rFonts w:ascii="Book Antiqua" w:hAnsi="Book Antiqua"/>
          <w:szCs w:val="28"/>
        </w:rPr>
        <w:t xml:space="preserve">equest </w:t>
      </w:r>
      <w:r w:rsidR="00AE68F7">
        <w:rPr>
          <w:rFonts w:ascii="Book Antiqua" w:hAnsi="Book Antiqua"/>
          <w:szCs w:val="28"/>
        </w:rPr>
        <w:t xml:space="preserve">(LBR) </w:t>
      </w:r>
      <w:r w:rsidR="00CE1530" w:rsidRPr="00AE68F7">
        <w:rPr>
          <w:rFonts w:ascii="Book Antiqua" w:hAnsi="Book Antiqua"/>
          <w:szCs w:val="28"/>
        </w:rPr>
        <w:t xml:space="preserve">on the Pillars of Excellence: Performance-based funding, Preeminence/National Ranking, and University of Distinction issues. </w:t>
      </w:r>
    </w:p>
    <w:p w14:paraId="277A1F84" w14:textId="77777777" w:rsidR="00CE1530" w:rsidRPr="00AE68F7" w:rsidRDefault="00CE1530" w:rsidP="00CE1530">
      <w:pPr>
        <w:rPr>
          <w:rFonts w:ascii="Book Antiqua" w:hAnsi="Book Antiqua"/>
          <w:szCs w:val="28"/>
        </w:rPr>
      </w:pPr>
    </w:p>
    <w:p w14:paraId="1317DEBA" w14:textId="2C940BD5" w:rsidR="00CE1530" w:rsidRPr="00AE68F7" w:rsidRDefault="00CE1530" w:rsidP="00CE1530">
      <w:pPr>
        <w:rPr>
          <w:rFonts w:ascii="Book Antiqua" w:hAnsi="Book Antiqua"/>
          <w:szCs w:val="28"/>
        </w:rPr>
      </w:pPr>
      <w:r w:rsidRPr="00AE68F7">
        <w:rPr>
          <w:rFonts w:ascii="Book Antiqua" w:hAnsi="Book Antiqua"/>
          <w:szCs w:val="28"/>
        </w:rPr>
        <w:t xml:space="preserve">The budget request amount for each Pillar will be determined by the Board. </w:t>
      </w:r>
    </w:p>
    <w:p w14:paraId="15C83BE5" w14:textId="77777777" w:rsidR="00CE1530" w:rsidRPr="00AE68F7" w:rsidRDefault="00CE1530" w:rsidP="00CE1530">
      <w:pPr>
        <w:rPr>
          <w:rFonts w:ascii="Book Antiqua" w:hAnsi="Book Antiqua"/>
          <w:szCs w:val="28"/>
        </w:rPr>
      </w:pPr>
    </w:p>
    <w:p w14:paraId="3DAE8E1E" w14:textId="77777777" w:rsidR="00CE1530" w:rsidRPr="00AE68F7" w:rsidRDefault="00CE1530" w:rsidP="00CE1530">
      <w:pPr>
        <w:pStyle w:val="ListParagraph"/>
        <w:numPr>
          <w:ilvl w:val="0"/>
          <w:numId w:val="37"/>
        </w:numPr>
        <w:rPr>
          <w:rFonts w:ascii="Book Antiqua" w:hAnsi="Book Antiqua"/>
          <w:szCs w:val="28"/>
        </w:rPr>
      </w:pPr>
      <w:r w:rsidRPr="00AE68F7">
        <w:rPr>
          <w:rFonts w:ascii="Book Antiqua" w:hAnsi="Book Antiqua"/>
          <w:szCs w:val="28"/>
        </w:rPr>
        <w:t>Performance-based funding – the Board will determine the amount of funds to be requested.</w:t>
      </w:r>
    </w:p>
    <w:p w14:paraId="6C8EEB23" w14:textId="098A52DC" w:rsidR="00AE68F7" w:rsidRDefault="00CE1530" w:rsidP="00CE1530">
      <w:pPr>
        <w:pStyle w:val="ListParagraph"/>
        <w:numPr>
          <w:ilvl w:val="0"/>
          <w:numId w:val="37"/>
        </w:numPr>
        <w:rPr>
          <w:rFonts w:ascii="Book Antiqua" w:hAnsi="Book Antiqua"/>
          <w:szCs w:val="28"/>
        </w:rPr>
      </w:pPr>
      <w:r w:rsidRPr="00AE68F7">
        <w:rPr>
          <w:rFonts w:ascii="Book Antiqua" w:hAnsi="Book Antiqua"/>
          <w:szCs w:val="28"/>
        </w:rPr>
        <w:t>Preeminence/National Ranking – Universities identified a</w:t>
      </w:r>
      <w:r w:rsidR="001D1EC9">
        <w:rPr>
          <w:rFonts w:ascii="Book Antiqua" w:hAnsi="Book Antiqua"/>
          <w:szCs w:val="28"/>
        </w:rPr>
        <w:t>s preeminent should complete LBR</w:t>
      </w:r>
      <w:r w:rsidRPr="00AE68F7">
        <w:rPr>
          <w:rFonts w:ascii="Book Antiqua" w:hAnsi="Book Antiqua"/>
          <w:szCs w:val="28"/>
        </w:rPr>
        <w:t xml:space="preserve"> Form I and II, </w:t>
      </w:r>
      <w:r w:rsidR="00AE68F7" w:rsidRPr="00AE68F7">
        <w:rPr>
          <w:rFonts w:ascii="Book Antiqua" w:hAnsi="Book Antiqua"/>
          <w:szCs w:val="28"/>
        </w:rPr>
        <w:t>inclu</w:t>
      </w:r>
      <w:r w:rsidR="00AE68F7">
        <w:rPr>
          <w:rFonts w:ascii="Book Antiqua" w:hAnsi="Book Antiqua"/>
          <w:szCs w:val="28"/>
        </w:rPr>
        <w:t xml:space="preserve">ding metrics to be improved, </w:t>
      </w:r>
      <w:r w:rsidR="001C3954">
        <w:rPr>
          <w:rFonts w:ascii="Book Antiqua" w:hAnsi="Book Antiqua"/>
          <w:szCs w:val="28"/>
        </w:rPr>
        <w:t>ranking goal and potential time</w:t>
      </w:r>
      <w:r w:rsidR="00AE68F7">
        <w:rPr>
          <w:rFonts w:ascii="Book Antiqua" w:hAnsi="Book Antiqua"/>
          <w:szCs w:val="28"/>
        </w:rPr>
        <w:t>line for meeting the goals.</w:t>
      </w:r>
    </w:p>
    <w:p w14:paraId="41DFA08A" w14:textId="04494776" w:rsidR="00AE68F7" w:rsidRPr="009E5548" w:rsidRDefault="00AE68F7" w:rsidP="009E5548">
      <w:pPr>
        <w:pStyle w:val="ListParagraph"/>
        <w:numPr>
          <w:ilvl w:val="0"/>
          <w:numId w:val="37"/>
        </w:numPr>
        <w:rPr>
          <w:rFonts w:ascii="Book Antiqua" w:hAnsi="Book Antiqua"/>
          <w:szCs w:val="28"/>
        </w:rPr>
      </w:pPr>
      <w:r>
        <w:rPr>
          <w:rFonts w:ascii="Book Antiqua" w:hAnsi="Book Antiqua"/>
          <w:szCs w:val="28"/>
        </w:rPr>
        <w:t>University of Distinction</w:t>
      </w:r>
      <w:r w:rsidR="009E45D5">
        <w:rPr>
          <w:rFonts w:ascii="Book Antiqua" w:hAnsi="Book Antiqua"/>
          <w:szCs w:val="28"/>
        </w:rPr>
        <w:t xml:space="preserve"> </w:t>
      </w:r>
      <w:r w:rsidR="00247227">
        <w:rPr>
          <w:rFonts w:ascii="Book Antiqua" w:hAnsi="Book Antiqua"/>
          <w:szCs w:val="28"/>
        </w:rPr>
        <w:t xml:space="preserve">– </w:t>
      </w:r>
      <w:r w:rsidR="006A36B4">
        <w:rPr>
          <w:rFonts w:ascii="Book Antiqua" w:hAnsi="Book Antiqua"/>
          <w:szCs w:val="28"/>
        </w:rPr>
        <w:t>Pursuant to s. 1001.7065(7), F.S., t</w:t>
      </w:r>
      <w:r w:rsidR="00BC713B">
        <w:rPr>
          <w:rFonts w:ascii="Book Antiqua" w:hAnsi="Book Antiqua"/>
          <w:szCs w:val="28"/>
        </w:rPr>
        <w:t>he</w:t>
      </w:r>
      <w:r w:rsidRPr="00AE68F7">
        <w:rPr>
          <w:rFonts w:ascii="Book Antiqua" w:hAnsi="Book Antiqua"/>
          <w:szCs w:val="28"/>
        </w:rPr>
        <w:t xml:space="preserve"> Board of Governors </w:t>
      </w:r>
      <w:r w:rsidR="00247227">
        <w:rPr>
          <w:rFonts w:ascii="Book Antiqua" w:hAnsi="Book Antiqua"/>
          <w:szCs w:val="28"/>
        </w:rPr>
        <w:t>shall</w:t>
      </w:r>
      <w:r w:rsidRPr="00AE68F7">
        <w:rPr>
          <w:rFonts w:ascii="Book Antiqua" w:hAnsi="Book Antiqua"/>
          <w:szCs w:val="28"/>
        </w:rPr>
        <w:t xml:space="preserve"> establish standards and measures whereby state universities </w:t>
      </w:r>
      <w:r w:rsidR="0003356B">
        <w:rPr>
          <w:rFonts w:ascii="Book Antiqua" w:hAnsi="Book Antiqua"/>
          <w:szCs w:val="28"/>
        </w:rPr>
        <w:t xml:space="preserve">that </w:t>
      </w:r>
      <w:r w:rsidRPr="00AE68F7">
        <w:rPr>
          <w:rFonts w:ascii="Book Antiqua" w:hAnsi="Book Antiqua"/>
          <w:szCs w:val="28"/>
        </w:rPr>
        <w:t>focus on one core competency</w:t>
      </w:r>
      <w:r>
        <w:rPr>
          <w:rFonts w:ascii="Book Antiqua" w:hAnsi="Book Antiqua"/>
          <w:szCs w:val="28"/>
        </w:rPr>
        <w:t xml:space="preserve"> </w:t>
      </w:r>
      <w:r w:rsidRPr="00AE68F7">
        <w:rPr>
          <w:rFonts w:ascii="Book Antiqua" w:hAnsi="Book Antiqua"/>
          <w:szCs w:val="28"/>
        </w:rPr>
        <w:t xml:space="preserve">unique to the </w:t>
      </w:r>
      <w:r>
        <w:rPr>
          <w:rFonts w:ascii="Book Antiqua" w:hAnsi="Book Antiqua"/>
          <w:szCs w:val="28"/>
        </w:rPr>
        <w:t>S</w:t>
      </w:r>
      <w:r w:rsidRPr="00AE68F7">
        <w:rPr>
          <w:rFonts w:ascii="Book Antiqua" w:hAnsi="Book Antiqua"/>
          <w:szCs w:val="28"/>
        </w:rPr>
        <w:t>tate University System</w:t>
      </w:r>
      <w:r w:rsidR="0003356B">
        <w:rPr>
          <w:rFonts w:ascii="Book Antiqua" w:hAnsi="Book Antiqua"/>
          <w:szCs w:val="28"/>
        </w:rPr>
        <w:t xml:space="preserve"> </w:t>
      </w:r>
      <w:r w:rsidRPr="00AE68F7">
        <w:rPr>
          <w:rFonts w:ascii="Book Antiqua" w:hAnsi="Book Antiqua"/>
          <w:szCs w:val="28"/>
        </w:rPr>
        <w:t>that achieves excellence at the national or state level, meets state workforce needs, and fosters an innovation economy that focuses on areas such as health care, security, transportation, and science, technology, engineering, and mathematics (STEM), including supply chain management,</w:t>
      </w:r>
      <w:r>
        <w:rPr>
          <w:rFonts w:ascii="Book Antiqua" w:hAnsi="Book Antiqua"/>
          <w:szCs w:val="28"/>
        </w:rPr>
        <w:t xml:space="preserve"> </w:t>
      </w:r>
      <w:r w:rsidRPr="00AE68F7">
        <w:rPr>
          <w:rFonts w:ascii="Book Antiqua" w:hAnsi="Book Antiqua"/>
          <w:szCs w:val="28"/>
        </w:rPr>
        <w:t>can be identified</w:t>
      </w:r>
      <w:r w:rsidRPr="00BE0A3D">
        <w:rPr>
          <w:rFonts w:ascii="Book Antiqua" w:hAnsi="Book Antiqua"/>
          <w:szCs w:val="28"/>
        </w:rPr>
        <w:t xml:space="preserve">. </w:t>
      </w:r>
      <w:r w:rsidR="009E5548" w:rsidRPr="00BE0A3D">
        <w:rPr>
          <w:rFonts w:ascii="Book Antiqua" w:hAnsi="Book Antiqua"/>
          <w:szCs w:val="28"/>
        </w:rPr>
        <w:t xml:space="preserve"> Institutions must provide </w:t>
      </w:r>
      <w:r w:rsidR="00A22364" w:rsidRPr="00BE0A3D">
        <w:rPr>
          <w:rFonts w:ascii="Book Antiqua" w:hAnsi="Book Antiqua"/>
          <w:szCs w:val="28"/>
        </w:rPr>
        <w:t xml:space="preserve">detailed </w:t>
      </w:r>
      <w:r w:rsidR="009E5548" w:rsidRPr="00BE0A3D">
        <w:rPr>
          <w:rFonts w:ascii="Book Antiqua" w:hAnsi="Book Antiqua"/>
          <w:szCs w:val="28"/>
        </w:rPr>
        <w:t xml:space="preserve">information </w:t>
      </w:r>
      <w:r w:rsidR="00127BD9" w:rsidRPr="00BE0A3D">
        <w:rPr>
          <w:rFonts w:ascii="Book Antiqua" w:hAnsi="Book Antiqua"/>
          <w:szCs w:val="28"/>
        </w:rPr>
        <w:t xml:space="preserve">on </w:t>
      </w:r>
      <w:r w:rsidR="009E5548" w:rsidRPr="00BE0A3D">
        <w:rPr>
          <w:rFonts w:ascii="Book Antiqua" w:hAnsi="Book Antiqua"/>
          <w:szCs w:val="28"/>
        </w:rPr>
        <w:t xml:space="preserve">how faculty </w:t>
      </w:r>
      <w:r w:rsidR="004677E8" w:rsidRPr="00BE0A3D">
        <w:rPr>
          <w:rFonts w:ascii="Book Antiqua" w:hAnsi="Book Antiqua"/>
          <w:szCs w:val="28"/>
        </w:rPr>
        <w:t xml:space="preserve">recruitment and </w:t>
      </w:r>
      <w:r w:rsidR="009E5548" w:rsidRPr="00BE0A3D">
        <w:rPr>
          <w:rFonts w:ascii="Book Antiqua" w:hAnsi="Book Antiqua"/>
          <w:szCs w:val="28"/>
        </w:rPr>
        <w:t xml:space="preserve">hiring and retention initiatives </w:t>
      </w:r>
      <w:r w:rsidR="00A22364" w:rsidRPr="00BE0A3D">
        <w:rPr>
          <w:rFonts w:ascii="Book Antiqua" w:hAnsi="Book Antiqua"/>
          <w:szCs w:val="28"/>
        </w:rPr>
        <w:t xml:space="preserve">support plans to achieve </w:t>
      </w:r>
      <w:r w:rsidR="009E5548" w:rsidRPr="00BE0A3D">
        <w:rPr>
          <w:rFonts w:ascii="Book Antiqua" w:hAnsi="Book Antiqua"/>
          <w:szCs w:val="28"/>
        </w:rPr>
        <w:t>national and state excellence.</w:t>
      </w:r>
      <w:r w:rsidR="009E5548" w:rsidRPr="00BE0A3D">
        <w:t xml:space="preserve">  </w:t>
      </w:r>
      <w:r w:rsidR="00BC713B" w:rsidRPr="00BE0A3D">
        <w:rPr>
          <w:rFonts w:ascii="Book Antiqua" w:hAnsi="Book Antiqua"/>
          <w:szCs w:val="28"/>
        </w:rPr>
        <w:t xml:space="preserve">Universities that submitted a </w:t>
      </w:r>
      <w:r w:rsidR="009E45D5" w:rsidRPr="00BE0A3D">
        <w:rPr>
          <w:rFonts w:ascii="Book Antiqua" w:hAnsi="Book Antiqua"/>
          <w:szCs w:val="28"/>
        </w:rPr>
        <w:t>University of Distinction</w:t>
      </w:r>
      <w:r w:rsidR="007C3835" w:rsidRPr="00BE0A3D">
        <w:rPr>
          <w:rFonts w:ascii="Book Antiqua" w:hAnsi="Book Antiqua"/>
          <w:szCs w:val="28"/>
        </w:rPr>
        <w:t xml:space="preserve"> proposal for</w:t>
      </w:r>
      <w:r w:rsidR="007C3835" w:rsidRPr="009E5548">
        <w:rPr>
          <w:rFonts w:ascii="Book Antiqua" w:hAnsi="Book Antiqua"/>
          <w:szCs w:val="28"/>
        </w:rPr>
        <w:t xml:space="preserve"> 202</w:t>
      </w:r>
      <w:r w:rsidR="001F1194">
        <w:rPr>
          <w:rFonts w:ascii="Book Antiqua" w:hAnsi="Book Antiqua"/>
          <w:szCs w:val="28"/>
        </w:rPr>
        <w:t>2</w:t>
      </w:r>
      <w:r w:rsidR="007C3835" w:rsidRPr="009E5548">
        <w:rPr>
          <w:rFonts w:ascii="Book Antiqua" w:hAnsi="Book Antiqua"/>
          <w:szCs w:val="28"/>
        </w:rPr>
        <w:t>-202</w:t>
      </w:r>
      <w:r w:rsidR="001F1194">
        <w:rPr>
          <w:rFonts w:ascii="Book Antiqua" w:hAnsi="Book Antiqua"/>
          <w:szCs w:val="28"/>
        </w:rPr>
        <w:t>3</w:t>
      </w:r>
      <w:r w:rsidR="00BC713B" w:rsidRPr="009E5548">
        <w:rPr>
          <w:rFonts w:ascii="Book Antiqua" w:hAnsi="Book Antiqua"/>
          <w:szCs w:val="28"/>
        </w:rPr>
        <w:t xml:space="preserve"> </w:t>
      </w:r>
      <w:r w:rsidR="00E11D64" w:rsidRPr="009E5548">
        <w:rPr>
          <w:rFonts w:ascii="Book Antiqua" w:hAnsi="Book Antiqua"/>
          <w:szCs w:val="28"/>
        </w:rPr>
        <w:t xml:space="preserve">should </w:t>
      </w:r>
      <w:r w:rsidR="009E45D5" w:rsidRPr="009E5548">
        <w:rPr>
          <w:rFonts w:ascii="Book Antiqua" w:hAnsi="Book Antiqua"/>
          <w:szCs w:val="28"/>
        </w:rPr>
        <w:t>submit a proposal for the same area of distinction.</w:t>
      </w:r>
      <w:r w:rsidR="00E11D64" w:rsidRPr="009E5548">
        <w:rPr>
          <w:rFonts w:ascii="Book Antiqua" w:hAnsi="Book Antiqua"/>
          <w:szCs w:val="28"/>
        </w:rPr>
        <w:t xml:space="preserve"> Any university that </w:t>
      </w:r>
      <w:r w:rsidR="00BC713B" w:rsidRPr="009E5548">
        <w:rPr>
          <w:rFonts w:ascii="Book Antiqua" w:hAnsi="Book Antiqua"/>
          <w:szCs w:val="28"/>
        </w:rPr>
        <w:t xml:space="preserve">received funding for the </w:t>
      </w:r>
      <w:r w:rsidR="00E11D64" w:rsidRPr="009E5548">
        <w:rPr>
          <w:rFonts w:ascii="Book Antiqua" w:hAnsi="Book Antiqua"/>
          <w:szCs w:val="28"/>
        </w:rPr>
        <w:t>University of Distinction</w:t>
      </w:r>
      <w:r w:rsidR="00BC713B" w:rsidRPr="009E5548">
        <w:rPr>
          <w:rFonts w:ascii="Book Antiqua" w:hAnsi="Book Antiqua"/>
          <w:szCs w:val="28"/>
        </w:rPr>
        <w:t xml:space="preserve"> </w:t>
      </w:r>
      <w:r w:rsidR="00F27839" w:rsidRPr="009E5548">
        <w:rPr>
          <w:rFonts w:ascii="Book Antiqua" w:hAnsi="Book Antiqua"/>
          <w:szCs w:val="28"/>
        </w:rPr>
        <w:t xml:space="preserve">proposal </w:t>
      </w:r>
      <w:r w:rsidR="002639AC" w:rsidRPr="009E5548">
        <w:rPr>
          <w:rFonts w:ascii="Book Antiqua" w:hAnsi="Book Antiqua"/>
          <w:szCs w:val="28"/>
        </w:rPr>
        <w:t>in 202</w:t>
      </w:r>
      <w:r w:rsidR="001F1194">
        <w:rPr>
          <w:rFonts w:ascii="Book Antiqua" w:hAnsi="Book Antiqua"/>
          <w:szCs w:val="28"/>
        </w:rPr>
        <w:t>1</w:t>
      </w:r>
      <w:r w:rsidR="002639AC" w:rsidRPr="009E5548">
        <w:rPr>
          <w:rFonts w:ascii="Book Antiqua" w:hAnsi="Book Antiqua"/>
          <w:szCs w:val="28"/>
        </w:rPr>
        <w:t>-202</w:t>
      </w:r>
      <w:r w:rsidR="001F1194">
        <w:rPr>
          <w:rFonts w:ascii="Book Antiqua" w:hAnsi="Book Antiqua"/>
          <w:szCs w:val="28"/>
        </w:rPr>
        <w:t>2</w:t>
      </w:r>
      <w:r w:rsidR="002639AC" w:rsidRPr="009E5548">
        <w:rPr>
          <w:rFonts w:ascii="Book Antiqua" w:hAnsi="Book Antiqua"/>
          <w:szCs w:val="28"/>
        </w:rPr>
        <w:t xml:space="preserve"> </w:t>
      </w:r>
      <w:r w:rsidR="0045085B" w:rsidRPr="009E5548">
        <w:rPr>
          <w:rFonts w:ascii="Book Antiqua" w:hAnsi="Book Antiqua"/>
          <w:szCs w:val="28"/>
        </w:rPr>
        <w:t>may submit a proposal for any remaining funds needed if the proposal was not fully funded. Universities should use LBR Forms I and II and address the additional requir</w:t>
      </w:r>
      <w:r w:rsidR="00BA0921" w:rsidRPr="009E5548">
        <w:rPr>
          <w:rFonts w:ascii="Book Antiqua" w:hAnsi="Book Antiqua"/>
          <w:szCs w:val="28"/>
        </w:rPr>
        <w:t xml:space="preserve">ements outlined in the separate </w:t>
      </w:r>
      <w:r w:rsidR="0045085B" w:rsidRPr="009E5548">
        <w:rPr>
          <w:rFonts w:ascii="Book Antiqua" w:hAnsi="Book Antiqua"/>
          <w:szCs w:val="28"/>
        </w:rPr>
        <w:t xml:space="preserve">guidance document.  </w:t>
      </w:r>
    </w:p>
    <w:p w14:paraId="3B1EADAB" w14:textId="77777777" w:rsidR="00AE68F7" w:rsidRDefault="00AE68F7" w:rsidP="00AE68F7">
      <w:pPr>
        <w:pStyle w:val="ListParagraph"/>
        <w:rPr>
          <w:rFonts w:ascii="Book Antiqua" w:hAnsi="Book Antiqua"/>
          <w:szCs w:val="28"/>
        </w:rPr>
      </w:pPr>
    </w:p>
    <w:p w14:paraId="75C8C28A" w14:textId="31DC2770" w:rsidR="002077AB" w:rsidRDefault="002077AB" w:rsidP="002077AB">
      <w:pPr>
        <w:rPr>
          <w:rFonts w:ascii="Book Antiqua" w:hAnsi="Book Antiqua"/>
          <w:szCs w:val="28"/>
        </w:rPr>
      </w:pPr>
      <w:r>
        <w:rPr>
          <w:rFonts w:ascii="Book Antiqua" w:hAnsi="Book Antiqua"/>
          <w:szCs w:val="28"/>
        </w:rPr>
        <w:t>A</w:t>
      </w:r>
      <w:r w:rsidRPr="00AE68F7">
        <w:rPr>
          <w:rFonts w:ascii="Book Antiqua" w:hAnsi="Book Antiqua"/>
          <w:szCs w:val="28"/>
        </w:rPr>
        <w:t xml:space="preserve">ny system-wide </w:t>
      </w:r>
      <w:r>
        <w:rPr>
          <w:rFonts w:ascii="Book Antiqua" w:hAnsi="Book Antiqua"/>
          <w:szCs w:val="28"/>
        </w:rPr>
        <w:t>request</w:t>
      </w:r>
      <w:r w:rsidRPr="00AE68F7">
        <w:rPr>
          <w:rFonts w:ascii="Book Antiqua" w:hAnsi="Book Antiqua"/>
          <w:szCs w:val="28"/>
        </w:rPr>
        <w:t xml:space="preserve"> identified as a critical system-wide need</w:t>
      </w:r>
      <w:r>
        <w:rPr>
          <w:rFonts w:ascii="Book Antiqua" w:hAnsi="Book Antiqua"/>
          <w:szCs w:val="28"/>
        </w:rPr>
        <w:t xml:space="preserve"> should go through the appropriate system Council (CAVP, CSA, </w:t>
      </w:r>
      <w:proofErr w:type="gramStart"/>
      <w:r>
        <w:rPr>
          <w:rFonts w:ascii="Book Antiqua" w:hAnsi="Book Antiqua"/>
          <w:szCs w:val="28"/>
        </w:rPr>
        <w:t>CAFA</w:t>
      </w:r>
      <w:proofErr w:type="gramEnd"/>
      <w:r>
        <w:rPr>
          <w:rFonts w:ascii="Book Antiqua" w:hAnsi="Book Antiqua"/>
          <w:szCs w:val="28"/>
        </w:rPr>
        <w:t>)</w:t>
      </w:r>
      <w:r w:rsidRPr="00AE68F7">
        <w:rPr>
          <w:rFonts w:ascii="Book Antiqua" w:hAnsi="Book Antiqua"/>
          <w:szCs w:val="28"/>
        </w:rPr>
        <w:t xml:space="preserve">. For system-wide </w:t>
      </w:r>
      <w:r>
        <w:rPr>
          <w:rFonts w:ascii="Book Antiqua" w:hAnsi="Book Antiqua"/>
          <w:szCs w:val="28"/>
        </w:rPr>
        <w:t>requests</w:t>
      </w:r>
      <w:r w:rsidRPr="00AE68F7">
        <w:rPr>
          <w:rFonts w:ascii="Book Antiqua" w:hAnsi="Book Antiqua"/>
          <w:szCs w:val="28"/>
        </w:rPr>
        <w:t xml:space="preserve">, consideration will be given to </w:t>
      </w:r>
      <w:r>
        <w:rPr>
          <w:rFonts w:ascii="Book Antiqua" w:hAnsi="Book Antiqua"/>
          <w:szCs w:val="28"/>
        </w:rPr>
        <w:t xml:space="preserve">requests </w:t>
      </w:r>
      <w:r w:rsidRPr="00AE68F7">
        <w:rPr>
          <w:rFonts w:ascii="Book Antiqua" w:hAnsi="Book Antiqua"/>
          <w:szCs w:val="28"/>
        </w:rPr>
        <w:t xml:space="preserve">that allow for greater efficiencies through shared system resources or identified as a system-wide need. If </w:t>
      </w:r>
      <w:r w:rsidRPr="00AE68F7">
        <w:rPr>
          <w:rFonts w:ascii="Book Antiqua" w:hAnsi="Book Antiqua"/>
          <w:szCs w:val="28"/>
        </w:rPr>
        <w:lastRenderedPageBreak/>
        <w:t>requesting funds as such, please list all university participants of the initiative and check the box “Shared Services/System-Wide Issue</w:t>
      </w:r>
      <w:r>
        <w:rPr>
          <w:rFonts w:ascii="Book Antiqua" w:hAnsi="Book Antiqua"/>
          <w:szCs w:val="28"/>
        </w:rPr>
        <w:t>.</w:t>
      </w:r>
      <w:r w:rsidRPr="00AE68F7">
        <w:rPr>
          <w:rFonts w:ascii="Book Antiqua" w:hAnsi="Book Antiqua"/>
          <w:szCs w:val="28"/>
        </w:rPr>
        <w:t>”</w:t>
      </w:r>
    </w:p>
    <w:p w14:paraId="65E1BE8A" w14:textId="77777777" w:rsidR="002077AB" w:rsidRPr="00AE68F7" w:rsidRDefault="002077AB" w:rsidP="002077AB">
      <w:pPr>
        <w:rPr>
          <w:rFonts w:ascii="Book Antiqua" w:hAnsi="Book Antiqua"/>
          <w:szCs w:val="28"/>
        </w:rPr>
      </w:pPr>
    </w:p>
    <w:p w14:paraId="42182407" w14:textId="55A460A8" w:rsidR="002077AB" w:rsidRDefault="002077AB" w:rsidP="00CE1530">
      <w:pPr>
        <w:rPr>
          <w:rFonts w:ascii="Book Antiqua" w:hAnsi="Book Antiqua"/>
          <w:szCs w:val="28"/>
        </w:rPr>
      </w:pPr>
      <w:r>
        <w:rPr>
          <w:rFonts w:ascii="Book Antiqua" w:hAnsi="Book Antiqua"/>
          <w:szCs w:val="28"/>
        </w:rPr>
        <w:t>If a</w:t>
      </w:r>
      <w:r w:rsidR="00AE68F7">
        <w:rPr>
          <w:rFonts w:ascii="Book Antiqua" w:hAnsi="Book Antiqua"/>
          <w:szCs w:val="28"/>
        </w:rPr>
        <w:t xml:space="preserve"> univ</w:t>
      </w:r>
      <w:r w:rsidR="00DA34C1" w:rsidRPr="00AE68F7">
        <w:rPr>
          <w:rFonts w:ascii="Book Antiqua" w:hAnsi="Book Antiqua"/>
          <w:szCs w:val="28"/>
        </w:rPr>
        <w:t xml:space="preserve">ersity </w:t>
      </w:r>
      <w:r>
        <w:rPr>
          <w:rFonts w:ascii="Book Antiqua" w:hAnsi="Book Antiqua"/>
          <w:szCs w:val="28"/>
        </w:rPr>
        <w:t xml:space="preserve">is pursuing </w:t>
      </w:r>
      <w:r w:rsidRPr="00AE68F7">
        <w:rPr>
          <w:rFonts w:ascii="Book Antiqua" w:hAnsi="Book Antiqua"/>
          <w:szCs w:val="28"/>
        </w:rPr>
        <w:t>a</w:t>
      </w:r>
      <w:r w:rsidR="00AE68F7">
        <w:rPr>
          <w:rFonts w:ascii="Book Antiqua" w:hAnsi="Book Antiqua"/>
          <w:szCs w:val="28"/>
        </w:rPr>
        <w:t xml:space="preserve"> </w:t>
      </w:r>
      <w:r w:rsidR="00F030F5" w:rsidRPr="00AE68F7">
        <w:rPr>
          <w:rFonts w:ascii="Book Antiqua" w:hAnsi="Book Antiqua"/>
          <w:szCs w:val="28"/>
        </w:rPr>
        <w:t xml:space="preserve">university-unique </w:t>
      </w:r>
      <w:r w:rsidR="00DA34C1" w:rsidRPr="00AE68F7">
        <w:rPr>
          <w:rFonts w:ascii="Book Antiqua" w:hAnsi="Book Antiqua"/>
          <w:szCs w:val="28"/>
        </w:rPr>
        <w:t xml:space="preserve">budget </w:t>
      </w:r>
      <w:r w:rsidR="0045085B">
        <w:rPr>
          <w:rFonts w:ascii="Book Antiqua" w:hAnsi="Book Antiqua"/>
          <w:szCs w:val="28"/>
        </w:rPr>
        <w:t>request</w:t>
      </w:r>
      <w:r w:rsidR="001D1EC9">
        <w:rPr>
          <w:rFonts w:ascii="Book Antiqua" w:hAnsi="Book Antiqua"/>
          <w:szCs w:val="28"/>
        </w:rPr>
        <w:t>,</w:t>
      </w:r>
      <w:r w:rsidR="0045085B" w:rsidRPr="00AE68F7">
        <w:rPr>
          <w:rFonts w:ascii="Book Antiqua" w:hAnsi="Book Antiqua"/>
          <w:szCs w:val="28"/>
        </w:rPr>
        <w:t xml:space="preserve"> </w:t>
      </w:r>
      <w:r>
        <w:rPr>
          <w:rFonts w:ascii="Book Antiqua" w:hAnsi="Book Antiqua"/>
          <w:szCs w:val="28"/>
        </w:rPr>
        <w:t xml:space="preserve">the appropriate forms should be completed. These requests will be provided to the Board as information. </w:t>
      </w:r>
      <w:r w:rsidRPr="00AE68F7">
        <w:rPr>
          <w:rFonts w:ascii="Book Antiqua" w:hAnsi="Book Antiqua"/>
          <w:szCs w:val="28"/>
        </w:rPr>
        <w:t xml:space="preserve">Any </w:t>
      </w:r>
      <w:r>
        <w:rPr>
          <w:rFonts w:ascii="Book Antiqua" w:hAnsi="Book Antiqua"/>
          <w:szCs w:val="28"/>
        </w:rPr>
        <w:t>requests</w:t>
      </w:r>
      <w:r w:rsidRPr="00AE68F7">
        <w:rPr>
          <w:rFonts w:ascii="Book Antiqua" w:hAnsi="Book Antiqua"/>
          <w:szCs w:val="28"/>
        </w:rPr>
        <w:t xml:space="preserve"> unique to a branch campus or a special unit (e.g., IFAS Workload Initiative) should not be </w:t>
      </w:r>
      <w:r>
        <w:rPr>
          <w:rFonts w:ascii="Book Antiqua" w:hAnsi="Book Antiqua"/>
          <w:szCs w:val="28"/>
        </w:rPr>
        <w:t>included in</w:t>
      </w:r>
      <w:r w:rsidRPr="00AE68F7">
        <w:rPr>
          <w:rFonts w:ascii="Book Antiqua" w:hAnsi="Book Antiqua"/>
          <w:szCs w:val="28"/>
        </w:rPr>
        <w:t xml:space="preserve"> the main campus request, but reflected separately by use of the forms provided. </w:t>
      </w:r>
      <w:r>
        <w:rPr>
          <w:rFonts w:ascii="Book Antiqua" w:hAnsi="Book Antiqua"/>
          <w:szCs w:val="28"/>
        </w:rPr>
        <w:t xml:space="preserve"> </w:t>
      </w:r>
      <w:r w:rsidRPr="00AE68F7">
        <w:rPr>
          <w:rFonts w:ascii="Book Antiqua" w:hAnsi="Book Antiqua"/>
          <w:szCs w:val="28"/>
        </w:rPr>
        <w:t xml:space="preserve">For unique </w:t>
      </w:r>
      <w:r>
        <w:rPr>
          <w:rFonts w:ascii="Book Antiqua" w:hAnsi="Book Antiqua"/>
          <w:szCs w:val="28"/>
        </w:rPr>
        <w:t xml:space="preserve">requests </w:t>
      </w:r>
      <w:r w:rsidRPr="00AE68F7">
        <w:rPr>
          <w:rFonts w:ascii="Book Antiqua" w:hAnsi="Book Antiqua"/>
          <w:szCs w:val="28"/>
        </w:rPr>
        <w:t>identified by a university, please check the box “Unique Issue for FY 202</w:t>
      </w:r>
      <w:r w:rsidR="00740621">
        <w:rPr>
          <w:rFonts w:ascii="Book Antiqua" w:hAnsi="Book Antiqua"/>
          <w:szCs w:val="28"/>
        </w:rPr>
        <w:t>3</w:t>
      </w:r>
      <w:r w:rsidRPr="00AE68F7">
        <w:rPr>
          <w:rFonts w:ascii="Book Antiqua" w:hAnsi="Book Antiqua"/>
          <w:szCs w:val="28"/>
        </w:rPr>
        <w:t>-202</w:t>
      </w:r>
      <w:r w:rsidR="00740621">
        <w:rPr>
          <w:rFonts w:ascii="Book Antiqua" w:hAnsi="Book Antiqua"/>
          <w:szCs w:val="28"/>
        </w:rPr>
        <w:t>4</w:t>
      </w:r>
      <w:r>
        <w:rPr>
          <w:rFonts w:ascii="Book Antiqua" w:hAnsi="Book Antiqua"/>
          <w:szCs w:val="28"/>
        </w:rPr>
        <w:t>.</w:t>
      </w:r>
      <w:r w:rsidRPr="00AE68F7">
        <w:rPr>
          <w:rFonts w:ascii="Book Antiqua" w:hAnsi="Book Antiqua"/>
          <w:szCs w:val="28"/>
        </w:rPr>
        <w:t>”</w:t>
      </w:r>
    </w:p>
    <w:p w14:paraId="14D1CB4E" w14:textId="77777777" w:rsidR="007715CA" w:rsidRPr="00BC713B" w:rsidRDefault="007715CA" w:rsidP="00CE1530">
      <w:pPr>
        <w:rPr>
          <w:rFonts w:ascii="Book Antiqua" w:hAnsi="Book Antiqua"/>
          <w:szCs w:val="28"/>
        </w:rPr>
      </w:pPr>
    </w:p>
    <w:p w14:paraId="20293312" w14:textId="77777777" w:rsidR="002077AB" w:rsidRDefault="007715CA" w:rsidP="00CE1530">
      <w:pPr>
        <w:rPr>
          <w:rFonts w:ascii="Book Antiqua" w:hAnsi="Book Antiqua"/>
          <w:szCs w:val="28"/>
        </w:rPr>
      </w:pPr>
      <w:r w:rsidRPr="00BC713B">
        <w:rPr>
          <w:rFonts w:ascii="Book Antiqua" w:hAnsi="Book Antiqua"/>
          <w:szCs w:val="28"/>
        </w:rPr>
        <w:t xml:space="preserve">Please keep in mind that all </w:t>
      </w:r>
      <w:r w:rsidR="00E7193F" w:rsidRPr="00BC713B">
        <w:rPr>
          <w:rFonts w:ascii="Book Antiqua" w:hAnsi="Book Antiqua"/>
          <w:szCs w:val="28"/>
        </w:rPr>
        <w:t>issues</w:t>
      </w:r>
      <w:r w:rsidRPr="00BC713B">
        <w:rPr>
          <w:rFonts w:ascii="Book Antiqua" w:hAnsi="Book Antiqua"/>
          <w:szCs w:val="28"/>
        </w:rPr>
        <w:t xml:space="preserve"> submitted for consideration by the Board should align with the goals and objectives of the strategic priorities and </w:t>
      </w:r>
      <w:r w:rsidR="007B668A" w:rsidRPr="00BC713B">
        <w:rPr>
          <w:rFonts w:ascii="Book Antiqua" w:hAnsi="Book Antiqua"/>
          <w:szCs w:val="28"/>
        </w:rPr>
        <w:t xml:space="preserve">accountability </w:t>
      </w:r>
      <w:r w:rsidRPr="00BC713B">
        <w:rPr>
          <w:rFonts w:ascii="Book Antiqua" w:hAnsi="Book Antiqua"/>
          <w:szCs w:val="28"/>
        </w:rPr>
        <w:t xml:space="preserve">plan established by each university. </w:t>
      </w:r>
    </w:p>
    <w:p w14:paraId="73B4E27F" w14:textId="77777777" w:rsidR="002077AB" w:rsidRDefault="002077AB" w:rsidP="00CE1530">
      <w:pPr>
        <w:rPr>
          <w:rFonts w:ascii="Book Antiqua" w:hAnsi="Book Antiqua"/>
          <w:szCs w:val="28"/>
        </w:rPr>
      </w:pPr>
    </w:p>
    <w:p w14:paraId="76CC4F47" w14:textId="6F142E08" w:rsidR="00BC713B" w:rsidRDefault="002077AB">
      <w:pPr>
        <w:rPr>
          <w:rFonts w:ascii="Book Antiqua" w:hAnsi="Book Antiqua"/>
          <w:b/>
          <w:szCs w:val="28"/>
        </w:rPr>
      </w:pPr>
      <w:r w:rsidRPr="00BC713B">
        <w:rPr>
          <w:rFonts w:ascii="Book Antiqua" w:hAnsi="Book Antiqua"/>
          <w:szCs w:val="28"/>
        </w:rPr>
        <w:t xml:space="preserve">The date of your university board of trustees’ approval </w:t>
      </w:r>
      <w:r w:rsidR="00093CEF">
        <w:rPr>
          <w:rFonts w:ascii="Book Antiqua" w:hAnsi="Book Antiqua"/>
          <w:szCs w:val="28"/>
        </w:rPr>
        <w:t xml:space="preserve">(or pending approval) </w:t>
      </w:r>
      <w:r w:rsidRPr="00BC713B">
        <w:rPr>
          <w:rFonts w:ascii="Book Antiqua" w:hAnsi="Book Antiqua"/>
          <w:szCs w:val="28"/>
        </w:rPr>
        <w:t xml:space="preserve">for the LBR </w:t>
      </w:r>
      <w:r w:rsidRPr="00BC713B">
        <w:rPr>
          <w:rFonts w:ascii="Book Antiqua" w:hAnsi="Book Antiqua"/>
          <w:szCs w:val="28"/>
          <w:u w:val="single"/>
        </w:rPr>
        <w:t>must</w:t>
      </w:r>
      <w:r w:rsidRPr="00BC713B">
        <w:rPr>
          <w:rFonts w:ascii="Book Antiqua" w:hAnsi="Book Antiqua"/>
          <w:szCs w:val="28"/>
        </w:rPr>
        <w:t xml:space="preserve"> be included on the Form I.</w:t>
      </w:r>
      <w:r w:rsidR="00093CEF">
        <w:rPr>
          <w:rFonts w:ascii="Book Antiqua" w:hAnsi="Book Antiqua"/>
          <w:szCs w:val="28"/>
        </w:rPr>
        <w:t xml:space="preserve"> </w:t>
      </w:r>
      <w:bookmarkStart w:id="0" w:name="_GoBack"/>
      <w:bookmarkEnd w:id="0"/>
    </w:p>
    <w:sectPr w:rsidR="00BC713B" w:rsidSect="00A67B91">
      <w:headerReference w:type="even" r:id="rId12"/>
      <w:headerReference w:type="default" r:id="rId13"/>
      <w:footerReference w:type="even" r:id="rId14"/>
      <w:footerReference w:type="default" r:id="rId15"/>
      <w:headerReference w:type="first" r:id="rId16"/>
      <w:footerReference w:type="first" r:id="rId17"/>
      <w:pgSz w:w="12240" w:h="15840" w:code="1"/>
      <w:pgMar w:top="720" w:right="1800" w:bottom="1267"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954F" w14:textId="77777777" w:rsidR="00295388" w:rsidRDefault="00295388">
      <w:r>
        <w:separator/>
      </w:r>
    </w:p>
  </w:endnote>
  <w:endnote w:type="continuationSeparator" w:id="0">
    <w:p w14:paraId="4FCC3B35" w14:textId="77777777" w:rsidR="00295388" w:rsidRDefault="0029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F5CF" w14:textId="77777777" w:rsidR="00A011F8" w:rsidRDefault="00A011F8" w:rsidP="00966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FB52F" w14:textId="77777777" w:rsidR="00A011F8" w:rsidRDefault="00A011F8" w:rsidP="00966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3D44" w14:textId="77777777" w:rsidR="00EB67BC" w:rsidRDefault="00EB67BC" w:rsidP="008F0254">
    <w:pPr>
      <w:pStyle w:val="Footer"/>
      <w:ind w:right="360"/>
      <w:jc w:val="right"/>
    </w:pPr>
  </w:p>
  <w:p w14:paraId="063F37D1" w14:textId="6F12382F" w:rsidR="00A011F8" w:rsidRDefault="00A011F8" w:rsidP="008F0254">
    <w:pPr>
      <w:pStyle w:val="Footer"/>
      <w:ind w:right="360"/>
      <w:jc w:val="right"/>
    </w:pPr>
    <w:r>
      <w:t>2</w:t>
    </w:r>
    <w:r w:rsidR="00541133">
      <w:t>02</w:t>
    </w:r>
    <w:r w:rsidR="001F1194">
      <w:t>3</w:t>
    </w:r>
    <w:r>
      <w:t>-20</w:t>
    </w:r>
    <w:r w:rsidR="00FD1061">
      <w:t>2</w:t>
    </w:r>
    <w:r w:rsidR="001F1194">
      <w:t>4</w:t>
    </w:r>
    <w:r>
      <w:t xml:space="preserve"> LBR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D02C" w14:textId="77777777" w:rsidR="001F1194" w:rsidRDefault="001F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E4AC" w14:textId="77777777" w:rsidR="00295388" w:rsidRDefault="00295388">
      <w:r>
        <w:separator/>
      </w:r>
    </w:p>
  </w:footnote>
  <w:footnote w:type="continuationSeparator" w:id="0">
    <w:p w14:paraId="3421EFA7" w14:textId="77777777" w:rsidR="00295388" w:rsidRDefault="0029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11BE" w14:textId="77777777" w:rsidR="001F1194" w:rsidRDefault="001F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7F5F" w14:textId="77777777" w:rsidR="00A011F8" w:rsidRDefault="00A011F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31F1" w14:textId="77777777" w:rsidR="001F1194" w:rsidRDefault="001F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F63"/>
    <w:multiLevelType w:val="hybridMultilevel"/>
    <w:tmpl w:val="4AF4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00A8"/>
    <w:multiLevelType w:val="hybridMultilevel"/>
    <w:tmpl w:val="2C0E9FD4"/>
    <w:lvl w:ilvl="0" w:tplc="BB4034E2">
      <w:start w:val="1"/>
      <w:numFmt w:val="upperLetter"/>
      <w:lvlText w:val="%1."/>
      <w:lvlJc w:val="left"/>
      <w:pPr>
        <w:tabs>
          <w:tab w:val="num" w:pos="1440"/>
        </w:tabs>
        <w:ind w:left="1440" w:hanging="360"/>
      </w:pPr>
      <w:rPr>
        <w:rFonts w:hint="default"/>
      </w:rPr>
    </w:lvl>
    <w:lvl w:ilvl="1" w:tplc="F528C0FA">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8E1E9A"/>
    <w:multiLevelType w:val="hybridMultilevel"/>
    <w:tmpl w:val="122EAF24"/>
    <w:lvl w:ilvl="0" w:tplc="04987D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C7C74"/>
    <w:multiLevelType w:val="hybridMultilevel"/>
    <w:tmpl w:val="75F257FA"/>
    <w:lvl w:ilvl="0" w:tplc="0D5AA464">
      <w:start w:val="1"/>
      <w:numFmt w:val="upperRoman"/>
      <w:lvlText w:val="%1."/>
      <w:lvlJc w:val="left"/>
      <w:pPr>
        <w:tabs>
          <w:tab w:val="num" w:pos="1440"/>
        </w:tabs>
        <w:ind w:left="1440" w:hanging="720"/>
      </w:pPr>
      <w:rPr>
        <w:rFonts w:hint="default"/>
        <w:b w:val="0"/>
        <w:i w:val="0"/>
      </w:rPr>
    </w:lvl>
    <w:lvl w:ilvl="1" w:tplc="A1E69B76">
      <w:start w:val="1"/>
      <w:numFmt w:val="upperLetter"/>
      <w:lvlText w:val="%2."/>
      <w:lvlJc w:val="left"/>
      <w:pPr>
        <w:tabs>
          <w:tab w:val="num" w:pos="1800"/>
        </w:tabs>
        <w:ind w:left="1800" w:hanging="360"/>
      </w:pPr>
      <w:rPr>
        <w:rFonts w:ascii="Times New Roman" w:eastAsia="Times New Roman" w:hAnsi="Times New Roman" w:cs="Times New Roman"/>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7E1422E6">
      <w:start w:val="1"/>
      <w:numFmt w:val="upperLetter"/>
      <w:lvlText w:val="%6."/>
      <w:lvlJc w:val="left"/>
      <w:pPr>
        <w:tabs>
          <w:tab w:val="num" w:pos="4860"/>
        </w:tabs>
        <w:ind w:left="4860" w:hanging="360"/>
      </w:pPr>
      <w:rPr>
        <w:rFonts w:hint="default"/>
        <w:b w:val="0"/>
        <w:i w:val="0"/>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EE3D87"/>
    <w:multiLevelType w:val="multilevel"/>
    <w:tmpl w:val="EFAA14B4"/>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59406DB"/>
    <w:multiLevelType w:val="hybridMultilevel"/>
    <w:tmpl w:val="4BE893C4"/>
    <w:lvl w:ilvl="0" w:tplc="D7B842FE">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55309"/>
    <w:multiLevelType w:val="hybridMultilevel"/>
    <w:tmpl w:val="C35A0A12"/>
    <w:lvl w:ilvl="0" w:tplc="04090015">
      <w:start w:val="1"/>
      <w:numFmt w:val="upperLetter"/>
      <w:lvlText w:val="%1."/>
      <w:lvlJc w:val="left"/>
      <w:pPr>
        <w:tabs>
          <w:tab w:val="num" w:pos="720"/>
        </w:tabs>
        <w:ind w:left="720" w:hanging="360"/>
      </w:pPr>
      <w:rPr>
        <w:rFonts w:hint="default"/>
      </w:rPr>
    </w:lvl>
    <w:lvl w:ilvl="1" w:tplc="B0FE79B2">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350B9"/>
    <w:multiLevelType w:val="hybridMultilevel"/>
    <w:tmpl w:val="A094EA8A"/>
    <w:lvl w:ilvl="0" w:tplc="4AF29AAC">
      <w:start w:val="1"/>
      <w:numFmt w:val="upperRoman"/>
      <w:lvlText w:val="%1."/>
      <w:lvlJc w:val="left"/>
      <w:pPr>
        <w:tabs>
          <w:tab w:val="num" w:pos="1080"/>
        </w:tabs>
        <w:ind w:left="1080" w:hanging="720"/>
      </w:pPr>
      <w:rPr>
        <w:rFonts w:hint="default"/>
        <w:b w:val="0"/>
        <w:i w:val="0"/>
      </w:rPr>
    </w:lvl>
    <w:lvl w:ilvl="1" w:tplc="B5DA016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982BD8A">
      <w:start w:val="1"/>
      <w:numFmt w:val="upperLetter"/>
      <w:lvlText w:val="%6."/>
      <w:lvlJc w:val="left"/>
      <w:pPr>
        <w:tabs>
          <w:tab w:val="num" w:pos="1440"/>
        </w:tabs>
        <w:ind w:left="1440" w:hanging="360"/>
      </w:pPr>
      <w:rPr>
        <w:rFonts w:hint="default"/>
        <w:b w:val="0"/>
        <w:i w:val="0"/>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258AA"/>
    <w:multiLevelType w:val="hybridMultilevel"/>
    <w:tmpl w:val="0726B5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72CEC8C6">
      <w:start w:val="1"/>
      <w:numFmt w:val="lowerRoman"/>
      <w:lvlText w:val="%3."/>
      <w:lvlJc w:val="right"/>
      <w:pPr>
        <w:tabs>
          <w:tab w:val="num" w:pos="2160"/>
        </w:tabs>
        <w:ind w:left="2160" w:hanging="180"/>
      </w:pPr>
      <w:rPr>
        <w:b/>
      </w:rPr>
    </w:lvl>
    <w:lvl w:ilvl="3" w:tplc="B262E600">
      <w:start w:val="1"/>
      <w:numFmt w:val="upp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64C2F"/>
    <w:multiLevelType w:val="multilevel"/>
    <w:tmpl w:val="11C29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28396F"/>
    <w:multiLevelType w:val="hybridMultilevel"/>
    <w:tmpl w:val="3B661B80"/>
    <w:lvl w:ilvl="0" w:tplc="B5DA016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372B9"/>
    <w:multiLevelType w:val="multilevel"/>
    <w:tmpl w:val="EE1A185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CF49D2"/>
    <w:multiLevelType w:val="hybridMultilevel"/>
    <w:tmpl w:val="0E2C2EBE"/>
    <w:lvl w:ilvl="0" w:tplc="8C36630C">
      <w:start w:val="6"/>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C6217A"/>
    <w:multiLevelType w:val="hybridMultilevel"/>
    <w:tmpl w:val="FC0A95F8"/>
    <w:lvl w:ilvl="0" w:tplc="E1BEEF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D6208"/>
    <w:multiLevelType w:val="multilevel"/>
    <w:tmpl w:val="518E4240"/>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1960076"/>
    <w:multiLevelType w:val="hybridMultilevel"/>
    <w:tmpl w:val="D5CA35CA"/>
    <w:lvl w:ilvl="0" w:tplc="41ACD6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3612C"/>
    <w:multiLevelType w:val="hybridMultilevel"/>
    <w:tmpl w:val="EE1A185C"/>
    <w:lvl w:ilvl="0" w:tplc="5FBAE80E">
      <w:start w:val="1"/>
      <w:numFmt w:val="upperRoman"/>
      <w:lvlText w:val="%1."/>
      <w:lvlJc w:val="left"/>
      <w:pPr>
        <w:tabs>
          <w:tab w:val="num" w:pos="1080"/>
        </w:tabs>
        <w:ind w:left="1080" w:hanging="720"/>
      </w:pPr>
      <w:rPr>
        <w:rFonts w:hint="default"/>
      </w:rPr>
    </w:lvl>
    <w:lvl w:ilvl="1" w:tplc="D7B842FE">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C22A6"/>
    <w:multiLevelType w:val="hybridMultilevel"/>
    <w:tmpl w:val="F8FC7AD8"/>
    <w:lvl w:ilvl="0" w:tplc="3A8A2F9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2C3516"/>
    <w:multiLevelType w:val="hybridMultilevel"/>
    <w:tmpl w:val="DE74ADB8"/>
    <w:lvl w:ilvl="0" w:tplc="3000DD36">
      <w:start w:val="1"/>
      <w:numFmt w:val="upperLetter"/>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47217FEF"/>
    <w:multiLevelType w:val="multilevel"/>
    <w:tmpl w:val="92F89CFC"/>
    <w:lvl w:ilvl="0">
      <w:start w:val="1"/>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rPr>
        <w:rFonts w:hint="default"/>
        <w:b/>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2F0F95"/>
    <w:multiLevelType w:val="hybridMultilevel"/>
    <w:tmpl w:val="434044F6"/>
    <w:lvl w:ilvl="0" w:tplc="FD182252">
      <w:start w:val="1"/>
      <w:numFmt w:val="upperLetter"/>
      <w:lvlText w:val="%1."/>
      <w:lvlJc w:val="left"/>
      <w:pPr>
        <w:tabs>
          <w:tab w:val="num" w:pos="1080"/>
        </w:tabs>
        <w:ind w:left="1080" w:hanging="360"/>
      </w:pPr>
      <w:rPr>
        <w:rFonts w:hint="default"/>
        <w:b w:val="0"/>
        <w:i w:val="0"/>
      </w:rPr>
    </w:lvl>
    <w:lvl w:ilvl="1" w:tplc="1D4A0FBC">
      <w:start w:val="1"/>
      <w:numFmt w:val="lowerRoman"/>
      <w:lvlText w:val="%2."/>
      <w:lvlJc w:val="left"/>
      <w:pPr>
        <w:tabs>
          <w:tab w:val="num" w:pos="1800"/>
        </w:tabs>
        <w:ind w:left="1800" w:hanging="360"/>
      </w:pPr>
      <w:rPr>
        <w:rFonts w:ascii="Times New Roman" w:eastAsia="Times New Roman" w:hAnsi="Times New Roman" w:cs="Times New Roman"/>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0400B5"/>
    <w:multiLevelType w:val="hybridMultilevel"/>
    <w:tmpl w:val="A4F2834C"/>
    <w:lvl w:ilvl="0" w:tplc="51323DA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2E5652"/>
    <w:multiLevelType w:val="hybridMultilevel"/>
    <w:tmpl w:val="45509C3C"/>
    <w:lvl w:ilvl="0" w:tplc="06EE15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6F4E24"/>
    <w:multiLevelType w:val="hybridMultilevel"/>
    <w:tmpl w:val="7B2A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87578"/>
    <w:multiLevelType w:val="hybridMultilevel"/>
    <w:tmpl w:val="1C1EEC38"/>
    <w:lvl w:ilvl="0" w:tplc="BB08AF6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915E8"/>
    <w:multiLevelType w:val="hybridMultilevel"/>
    <w:tmpl w:val="5BC871A0"/>
    <w:lvl w:ilvl="0" w:tplc="1674BE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C68E7"/>
    <w:multiLevelType w:val="multilevel"/>
    <w:tmpl w:val="EA44CF5C"/>
    <w:lvl w:ilvl="0">
      <w:start w:val="1"/>
      <w:numFmt w:val="upperLetter"/>
      <w:lvlText w:val="%1."/>
      <w:lvlJc w:val="left"/>
      <w:pPr>
        <w:tabs>
          <w:tab w:val="num" w:pos="720"/>
        </w:tabs>
        <w:ind w:left="720" w:hanging="360"/>
      </w:pPr>
      <w:rPr>
        <w:rFonts w:hint="default"/>
      </w:rPr>
    </w:lvl>
    <w:lvl w:ilvl="1">
      <w:start w:val="3"/>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0C7A88"/>
    <w:multiLevelType w:val="multilevel"/>
    <w:tmpl w:val="A614FDD4"/>
    <w:lvl w:ilvl="0">
      <w:start w:val="1"/>
      <w:numFmt w:val="upperRoman"/>
      <w:lvlText w:val="%1."/>
      <w:lvlJc w:val="left"/>
      <w:pPr>
        <w:tabs>
          <w:tab w:val="num" w:pos="1080"/>
        </w:tabs>
        <w:ind w:left="1080" w:hanging="72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rPr>
        <w:rFonts w:hint="default"/>
        <w:b/>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0D01E42"/>
    <w:multiLevelType w:val="multilevel"/>
    <w:tmpl w:val="EE1A185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FF24A5"/>
    <w:multiLevelType w:val="multilevel"/>
    <w:tmpl w:val="EE1A185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482791"/>
    <w:multiLevelType w:val="hybridMultilevel"/>
    <w:tmpl w:val="48A0B118"/>
    <w:lvl w:ilvl="0" w:tplc="D7B842FE">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6E53A4"/>
    <w:multiLevelType w:val="hybridMultilevel"/>
    <w:tmpl w:val="F91EA57A"/>
    <w:lvl w:ilvl="0" w:tplc="7E8C55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CD7AF9"/>
    <w:multiLevelType w:val="multilevel"/>
    <w:tmpl w:val="34F88A98"/>
    <w:lvl w:ilvl="0">
      <w:start w:val="1"/>
      <w:numFmt w:val="upperRoman"/>
      <w:lvlText w:val="%1."/>
      <w:lvlJc w:val="left"/>
      <w:pPr>
        <w:tabs>
          <w:tab w:val="num" w:pos="1440"/>
        </w:tabs>
        <w:ind w:left="1440" w:hanging="72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upperLetter"/>
      <w:lvlText w:val="%6."/>
      <w:lvlJc w:val="left"/>
      <w:pPr>
        <w:tabs>
          <w:tab w:val="num" w:pos="4860"/>
        </w:tabs>
        <w:ind w:left="4860" w:hanging="360"/>
      </w:pPr>
      <w:rPr>
        <w:rFonts w:hint="default"/>
        <w:b/>
        <w:i w:val="0"/>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9586C5F"/>
    <w:multiLevelType w:val="hybridMultilevel"/>
    <w:tmpl w:val="9020BA20"/>
    <w:lvl w:ilvl="0" w:tplc="CB869094">
      <w:start w:val="1"/>
      <w:numFmt w:val="upperRoman"/>
      <w:lvlText w:val="%1."/>
      <w:lvlJc w:val="left"/>
      <w:pPr>
        <w:tabs>
          <w:tab w:val="num" w:pos="1440"/>
        </w:tabs>
        <w:ind w:left="1440" w:hanging="720"/>
      </w:pPr>
      <w:rPr>
        <w:rFonts w:hint="default"/>
        <w:b w:val="0"/>
        <w:i w:val="0"/>
      </w:rPr>
    </w:lvl>
    <w:lvl w:ilvl="1" w:tplc="25DCDCEC">
      <w:start w:val="1"/>
      <w:numFmt w:val="upp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14FC5"/>
    <w:multiLevelType w:val="multilevel"/>
    <w:tmpl w:val="11C29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494539"/>
    <w:multiLevelType w:val="hybridMultilevel"/>
    <w:tmpl w:val="CC14D032"/>
    <w:lvl w:ilvl="0" w:tplc="D7B842FE">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B3CA6"/>
    <w:multiLevelType w:val="hybridMultilevel"/>
    <w:tmpl w:val="1152D08E"/>
    <w:lvl w:ilvl="0" w:tplc="4D6EE96E">
      <w:start w:val="3"/>
      <w:numFmt w:val="upperRoman"/>
      <w:lvlText w:val="%1."/>
      <w:lvlJc w:val="left"/>
      <w:pPr>
        <w:tabs>
          <w:tab w:val="num" w:pos="1080"/>
        </w:tabs>
        <w:ind w:left="1080" w:hanging="720"/>
      </w:pPr>
      <w:rPr>
        <w:rFonts w:hint="default"/>
        <w:b w:val="0"/>
      </w:rPr>
    </w:lvl>
    <w:lvl w:ilvl="1" w:tplc="BB4034E2">
      <w:start w:val="1"/>
      <w:numFmt w:val="upperLetter"/>
      <w:lvlText w:val="%2."/>
      <w:lvlJc w:val="left"/>
      <w:pPr>
        <w:tabs>
          <w:tab w:val="num" w:pos="1440"/>
        </w:tabs>
        <w:ind w:left="1440" w:hanging="360"/>
      </w:pPr>
      <w:rPr>
        <w:rFonts w:ascii="Times New Roman" w:eastAsia="Times New Roman" w:hAnsi="Times New Roman" w:cs="Times New Roman"/>
        <w:b w:val="0"/>
      </w:rPr>
    </w:lvl>
    <w:lvl w:ilvl="2" w:tplc="968047EA">
      <w:start w:val="1"/>
      <w:numFmt w:val="lowerRoman"/>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4"/>
  </w:num>
  <w:num w:numId="3">
    <w:abstractNumId w:val="9"/>
  </w:num>
  <w:num w:numId="4">
    <w:abstractNumId w:val="12"/>
  </w:num>
  <w:num w:numId="5">
    <w:abstractNumId w:val="13"/>
  </w:num>
  <w:num w:numId="6">
    <w:abstractNumId w:val="31"/>
  </w:num>
  <w:num w:numId="7">
    <w:abstractNumId w:val="25"/>
  </w:num>
  <w:num w:numId="8">
    <w:abstractNumId w:val="22"/>
  </w:num>
  <w:num w:numId="9">
    <w:abstractNumId w:val="2"/>
  </w:num>
  <w:num w:numId="10">
    <w:abstractNumId w:val="15"/>
  </w:num>
  <w:num w:numId="11">
    <w:abstractNumId w:val="6"/>
  </w:num>
  <w:num w:numId="12">
    <w:abstractNumId w:val="26"/>
  </w:num>
  <w:num w:numId="13">
    <w:abstractNumId w:val="16"/>
  </w:num>
  <w:num w:numId="14">
    <w:abstractNumId w:val="20"/>
  </w:num>
  <w:num w:numId="15">
    <w:abstractNumId w:val="7"/>
  </w:num>
  <w:num w:numId="16">
    <w:abstractNumId w:val="4"/>
  </w:num>
  <w:num w:numId="17">
    <w:abstractNumId w:val="14"/>
  </w:num>
  <w:num w:numId="18">
    <w:abstractNumId w:val="10"/>
  </w:num>
  <w:num w:numId="19">
    <w:abstractNumId w:val="3"/>
  </w:num>
  <w:num w:numId="20">
    <w:abstractNumId w:val="32"/>
  </w:num>
  <w:num w:numId="21">
    <w:abstractNumId w:val="33"/>
  </w:num>
  <w:num w:numId="22">
    <w:abstractNumId w:val="19"/>
  </w:num>
  <w:num w:numId="23">
    <w:abstractNumId w:val="27"/>
  </w:num>
  <w:num w:numId="24">
    <w:abstractNumId w:val="36"/>
  </w:num>
  <w:num w:numId="25">
    <w:abstractNumId w:val="17"/>
  </w:num>
  <w:num w:numId="26">
    <w:abstractNumId w:val="21"/>
  </w:num>
  <w:num w:numId="27">
    <w:abstractNumId w:val="1"/>
  </w:num>
  <w:num w:numId="28">
    <w:abstractNumId w:val="11"/>
  </w:num>
  <w:num w:numId="29">
    <w:abstractNumId w:val="30"/>
  </w:num>
  <w:num w:numId="30">
    <w:abstractNumId w:val="28"/>
  </w:num>
  <w:num w:numId="31">
    <w:abstractNumId w:val="35"/>
  </w:num>
  <w:num w:numId="32">
    <w:abstractNumId w:val="29"/>
  </w:num>
  <w:num w:numId="33">
    <w:abstractNumId w:val="5"/>
  </w:num>
  <w:num w:numId="34">
    <w:abstractNumId w:val="18"/>
  </w:num>
  <w:num w:numId="35">
    <w:abstractNumId w:val="24"/>
  </w:num>
  <w:num w:numId="36">
    <w:abstractNumId w:val="2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0MjIGAhMDC1NDEyUdpeDU4uLM/DyQAotaAANPXKQsAAAA"/>
  </w:docVars>
  <w:rsids>
    <w:rsidRoot w:val="00A17181"/>
    <w:rsid w:val="000034AC"/>
    <w:rsid w:val="00014412"/>
    <w:rsid w:val="0001705D"/>
    <w:rsid w:val="0003356B"/>
    <w:rsid w:val="0004148E"/>
    <w:rsid w:val="00044759"/>
    <w:rsid w:val="00044833"/>
    <w:rsid w:val="00045C10"/>
    <w:rsid w:val="00063143"/>
    <w:rsid w:val="00063588"/>
    <w:rsid w:val="00064F29"/>
    <w:rsid w:val="000673BB"/>
    <w:rsid w:val="00067728"/>
    <w:rsid w:val="000717B3"/>
    <w:rsid w:val="00074B4A"/>
    <w:rsid w:val="00093CEF"/>
    <w:rsid w:val="000975AA"/>
    <w:rsid w:val="000A0894"/>
    <w:rsid w:val="000A15B9"/>
    <w:rsid w:val="000A41DC"/>
    <w:rsid w:val="000A5F9B"/>
    <w:rsid w:val="000A77D1"/>
    <w:rsid w:val="000B407F"/>
    <w:rsid w:val="000B4217"/>
    <w:rsid w:val="000D4230"/>
    <w:rsid w:val="000E0E36"/>
    <w:rsid w:val="000E3802"/>
    <w:rsid w:val="000F16E0"/>
    <w:rsid w:val="000F2093"/>
    <w:rsid w:val="000F320B"/>
    <w:rsid w:val="00121AA2"/>
    <w:rsid w:val="00127BD9"/>
    <w:rsid w:val="0014381C"/>
    <w:rsid w:val="001519CE"/>
    <w:rsid w:val="001754D4"/>
    <w:rsid w:val="00184CEB"/>
    <w:rsid w:val="00192BAE"/>
    <w:rsid w:val="001A1448"/>
    <w:rsid w:val="001A6FFA"/>
    <w:rsid w:val="001A7CD6"/>
    <w:rsid w:val="001B6C53"/>
    <w:rsid w:val="001B7200"/>
    <w:rsid w:val="001C0795"/>
    <w:rsid w:val="001C0BC9"/>
    <w:rsid w:val="001C35E5"/>
    <w:rsid w:val="001C3954"/>
    <w:rsid w:val="001D1EC9"/>
    <w:rsid w:val="001D3585"/>
    <w:rsid w:val="001D719D"/>
    <w:rsid w:val="001E3427"/>
    <w:rsid w:val="001E7835"/>
    <w:rsid w:val="001F1194"/>
    <w:rsid w:val="001F47A7"/>
    <w:rsid w:val="00202D66"/>
    <w:rsid w:val="002059D5"/>
    <w:rsid w:val="00206A67"/>
    <w:rsid w:val="002077AB"/>
    <w:rsid w:val="00221488"/>
    <w:rsid w:val="002379C9"/>
    <w:rsid w:val="00241A12"/>
    <w:rsid w:val="0024407C"/>
    <w:rsid w:val="00247227"/>
    <w:rsid w:val="00252A88"/>
    <w:rsid w:val="00255E2C"/>
    <w:rsid w:val="002639AC"/>
    <w:rsid w:val="00270793"/>
    <w:rsid w:val="00283523"/>
    <w:rsid w:val="0028362C"/>
    <w:rsid w:val="00294C60"/>
    <w:rsid w:val="00295388"/>
    <w:rsid w:val="002A6CD1"/>
    <w:rsid w:val="002B1ED7"/>
    <w:rsid w:val="002B3973"/>
    <w:rsid w:val="002E4221"/>
    <w:rsid w:val="002E6C48"/>
    <w:rsid w:val="003029CC"/>
    <w:rsid w:val="0030405A"/>
    <w:rsid w:val="00314639"/>
    <w:rsid w:val="00320ABA"/>
    <w:rsid w:val="00330237"/>
    <w:rsid w:val="003367FB"/>
    <w:rsid w:val="00357A93"/>
    <w:rsid w:val="00362A96"/>
    <w:rsid w:val="00363629"/>
    <w:rsid w:val="00377C39"/>
    <w:rsid w:val="00382B9C"/>
    <w:rsid w:val="003C2DF9"/>
    <w:rsid w:val="003C3183"/>
    <w:rsid w:val="003E6B94"/>
    <w:rsid w:val="003F19DE"/>
    <w:rsid w:val="003F474D"/>
    <w:rsid w:val="003F6892"/>
    <w:rsid w:val="004038D5"/>
    <w:rsid w:val="004052B3"/>
    <w:rsid w:val="00415ABE"/>
    <w:rsid w:val="0041676A"/>
    <w:rsid w:val="00417F13"/>
    <w:rsid w:val="00420742"/>
    <w:rsid w:val="004211B0"/>
    <w:rsid w:val="0043123D"/>
    <w:rsid w:val="004313B4"/>
    <w:rsid w:val="0043551C"/>
    <w:rsid w:val="004357A4"/>
    <w:rsid w:val="00446B60"/>
    <w:rsid w:val="0045085B"/>
    <w:rsid w:val="004607C5"/>
    <w:rsid w:val="00460ACC"/>
    <w:rsid w:val="004615BB"/>
    <w:rsid w:val="00462298"/>
    <w:rsid w:val="004677E8"/>
    <w:rsid w:val="00475128"/>
    <w:rsid w:val="004A1608"/>
    <w:rsid w:val="004A4497"/>
    <w:rsid w:val="004A45DD"/>
    <w:rsid w:val="004A64F5"/>
    <w:rsid w:val="004B0A33"/>
    <w:rsid w:val="004C1DAE"/>
    <w:rsid w:val="004D0B7D"/>
    <w:rsid w:val="004D0F25"/>
    <w:rsid w:val="004E08D8"/>
    <w:rsid w:val="004E78AF"/>
    <w:rsid w:val="00502E08"/>
    <w:rsid w:val="0050636B"/>
    <w:rsid w:val="0050672A"/>
    <w:rsid w:val="00512A7C"/>
    <w:rsid w:val="00522D01"/>
    <w:rsid w:val="005270B1"/>
    <w:rsid w:val="00530C9A"/>
    <w:rsid w:val="00530E74"/>
    <w:rsid w:val="00541133"/>
    <w:rsid w:val="005669F5"/>
    <w:rsid w:val="005724B6"/>
    <w:rsid w:val="005814AA"/>
    <w:rsid w:val="0058361C"/>
    <w:rsid w:val="005A2A2C"/>
    <w:rsid w:val="005A2B3B"/>
    <w:rsid w:val="005A7512"/>
    <w:rsid w:val="005C001F"/>
    <w:rsid w:val="005F027C"/>
    <w:rsid w:val="00600649"/>
    <w:rsid w:val="00603758"/>
    <w:rsid w:val="0060466D"/>
    <w:rsid w:val="00612BBC"/>
    <w:rsid w:val="00621760"/>
    <w:rsid w:val="00631489"/>
    <w:rsid w:val="0063249D"/>
    <w:rsid w:val="00641497"/>
    <w:rsid w:val="00666E4B"/>
    <w:rsid w:val="00684089"/>
    <w:rsid w:val="006867F1"/>
    <w:rsid w:val="00690069"/>
    <w:rsid w:val="006A36B4"/>
    <w:rsid w:val="006A74FD"/>
    <w:rsid w:val="006B586F"/>
    <w:rsid w:val="006B7E3B"/>
    <w:rsid w:val="006C40D4"/>
    <w:rsid w:val="006E3515"/>
    <w:rsid w:val="006E7817"/>
    <w:rsid w:val="006F1604"/>
    <w:rsid w:val="00700E1B"/>
    <w:rsid w:val="007063AE"/>
    <w:rsid w:val="00710E21"/>
    <w:rsid w:val="007115B0"/>
    <w:rsid w:val="007178A0"/>
    <w:rsid w:val="00734975"/>
    <w:rsid w:val="00740621"/>
    <w:rsid w:val="00742C24"/>
    <w:rsid w:val="0074568B"/>
    <w:rsid w:val="00753921"/>
    <w:rsid w:val="00756FD1"/>
    <w:rsid w:val="00764C5C"/>
    <w:rsid w:val="00770113"/>
    <w:rsid w:val="007715CA"/>
    <w:rsid w:val="00774FFE"/>
    <w:rsid w:val="007929BC"/>
    <w:rsid w:val="00796B33"/>
    <w:rsid w:val="007A4992"/>
    <w:rsid w:val="007B14F2"/>
    <w:rsid w:val="007B2369"/>
    <w:rsid w:val="007B6639"/>
    <w:rsid w:val="007B668A"/>
    <w:rsid w:val="007C3835"/>
    <w:rsid w:val="007D7776"/>
    <w:rsid w:val="007F270C"/>
    <w:rsid w:val="007F3290"/>
    <w:rsid w:val="007F4AFE"/>
    <w:rsid w:val="007F625F"/>
    <w:rsid w:val="008020EC"/>
    <w:rsid w:val="00804866"/>
    <w:rsid w:val="0080733C"/>
    <w:rsid w:val="00812289"/>
    <w:rsid w:val="00823FB2"/>
    <w:rsid w:val="008261CA"/>
    <w:rsid w:val="0083458C"/>
    <w:rsid w:val="00836D90"/>
    <w:rsid w:val="00844178"/>
    <w:rsid w:val="0084436E"/>
    <w:rsid w:val="0084458E"/>
    <w:rsid w:val="0085345E"/>
    <w:rsid w:val="00860E1F"/>
    <w:rsid w:val="00864E91"/>
    <w:rsid w:val="00877712"/>
    <w:rsid w:val="008915D2"/>
    <w:rsid w:val="00891A8C"/>
    <w:rsid w:val="008B1DB5"/>
    <w:rsid w:val="008B4680"/>
    <w:rsid w:val="008B69B7"/>
    <w:rsid w:val="008D6DBD"/>
    <w:rsid w:val="008E7379"/>
    <w:rsid w:val="008F0254"/>
    <w:rsid w:val="008F6686"/>
    <w:rsid w:val="009026BD"/>
    <w:rsid w:val="00916B71"/>
    <w:rsid w:val="009251EF"/>
    <w:rsid w:val="00930EFC"/>
    <w:rsid w:val="009469CD"/>
    <w:rsid w:val="00951553"/>
    <w:rsid w:val="009659D0"/>
    <w:rsid w:val="00966068"/>
    <w:rsid w:val="00970596"/>
    <w:rsid w:val="00984EE9"/>
    <w:rsid w:val="00987B87"/>
    <w:rsid w:val="0099333A"/>
    <w:rsid w:val="009B2846"/>
    <w:rsid w:val="009B6A14"/>
    <w:rsid w:val="009C65AE"/>
    <w:rsid w:val="009E0FB5"/>
    <w:rsid w:val="009E344D"/>
    <w:rsid w:val="009E45D5"/>
    <w:rsid w:val="009E4D21"/>
    <w:rsid w:val="009E5548"/>
    <w:rsid w:val="009F4B68"/>
    <w:rsid w:val="009F53A6"/>
    <w:rsid w:val="00A0031D"/>
    <w:rsid w:val="00A011F8"/>
    <w:rsid w:val="00A05469"/>
    <w:rsid w:val="00A0741E"/>
    <w:rsid w:val="00A07587"/>
    <w:rsid w:val="00A14A1E"/>
    <w:rsid w:val="00A17181"/>
    <w:rsid w:val="00A22364"/>
    <w:rsid w:val="00A32523"/>
    <w:rsid w:val="00A6025A"/>
    <w:rsid w:val="00A6195D"/>
    <w:rsid w:val="00A63C2D"/>
    <w:rsid w:val="00A6693A"/>
    <w:rsid w:val="00A67B91"/>
    <w:rsid w:val="00A723DB"/>
    <w:rsid w:val="00A80ED9"/>
    <w:rsid w:val="00A91722"/>
    <w:rsid w:val="00AA2D46"/>
    <w:rsid w:val="00AA2E82"/>
    <w:rsid w:val="00AC2C64"/>
    <w:rsid w:val="00AC386D"/>
    <w:rsid w:val="00AC3B9D"/>
    <w:rsid w:val="00AC7C8C"/>
    <w:rsid w:val="00AD64FB"/>
    <w:rsid w:val="00AE030E"/>
    <w:rsid w:val="00AE68F7"/>
    <w:rsid w:val="00B046EF"/>
    <w:rsid w:val="00B23A10"/>
    <w:rsid w:val="00B4185B"/>
    <w:rsid w:val="00B53D29"/>
    <w:rsid w:val="00B55836"/>
    <w:rsid w:val="00B609F3"/>
    <w:rsid w:val="00B6161E"/>
    <w:rsid w:val="00B654CF"/>
    <w:rsid w:val="00B65E6D"/>
    <w:rsid w:val="00B951CD"/>
    <w:rsid w:val="00B96F9A"/>
    <w:rsid w:val="00BA0921"/>
    <w:rsid w:val="00BA3DDE"/>
    <w:rsid w:val="00BA66D0"/>
    <w:rsid w:val="00BB7307"/>
    <w:rsid w:val="00BC456C"/>
    <w:rsid w:val="00BC5D1C"/>
    <w:rsid w:val="00BC713B"/>
    <w:rsid w:val="00BD129D"/>
    <w:rsid w:val="00BE09CB"/>
    <w:rsid w:val="00BE0A3D"/>
    <w:rsid w:val="00C01D7C"/>
    <w:rsid w:val="00C10067"/>
    <w:rsid w:val="00C44C63"/>
    <w:rsid w:val="00C651A2"/>
    <w:rsid w:val="00CA35E3"/>
    <w:rsid w:val="00CB12D6"/>
    <w:rsid w:val="00CB456F"/>
    <w:rsid w:val="00CB54D3"/>
    <w:rsid w:val="00CB7745"/>
    <w:rsid w:val="00CC1B0F"/>
    <w:rsid w:val="00CD1CB5"/>
    <w:rsid w:val="00CD4360"/>
    <w:rsid w:val="00CE1530"/>
    <w:rsid w:val="00CE317B"/>
    <w:rsid w:val="00CF1745"/>
    <w:rsid w:val="00D025D4"/>
    <w:rsid w:val="00D02911"/>
    <w:rsid w:val="00D05ECC"/>
    <w:rsid w:val="00D078E2"/>
    <w:rsid w:val="00D105F3"/>
    <w:rsid w:val="00D10D2E"/>
    <w:rsid w:val="00D117FD"/>
    <w:rsid w:val="00D236B5"/>
    <w:rsid w:val="00D24BB4"/>
    <w:rsid w:val="00D257CD"/>
    <w:rsid w:val="00D336D3"/>
    <w:rsid w:val="00D35FE1"/>
    <w:rsid w:val="00D36BE4"/>
    <w:rsid w:val="00D4087F"/>
    <w:rsid w:val="00D656CE"/>
    <w:rsid w:val="00D918B3"/>
    <w:rsid w:val="00D96847"/>
    <w:rsid w:val="00DA0F21"/>
    <w:rsid w:val="00DA34C1"/>
    <w:rsid w:val="00DB6E88"/>
    <w:rsid w:val="00DC5BDD"/>
    <w:rsid w:val="00DF37C3"/>
    <w:rsid w:val="00E00621"/>
    <w:rsid w:val="00E11D64"/>
    <w:rsid w:val="00E14C6F"/>
    <w:rsid w:val="00E241A1"/>
    <w:rsid w:val="00E26F47"/>
    <w:rsid w:val="00E340A2"/>
    <w:rsid w:val="00E369C1"/>
    <w:rsid w:val="00E40310"/>
    <w:rsid w:val="00E432D1"/>
    <w:rsid w:val="00E464E2"/>
    <w:rsid w:val="00E512F4"/>
    <w:rsid w:val="00E6120E"/>
    <w:rsid w:val="00E61E0A"/>
    <w:rsid w:val="00E632EA"/>
    <w:rsid w:val="00E7193F"/>
    <w:rsid w:val="00E7385F"/>
    <w:rsid w:val="00E838AA"/>
    <w:rsid w:val="00E84B23"/>
    <w:rsid w:val="00E872A8"/>
    <w:rsid w:val="00E87BD6"/>
    <w:rsid w:val="00E94399"/>
    <w:rsid w:val="00EB67BC"/>
    <w:rsid w:val="00EC74FE"/>
    <w:rsid w:val="00ED75BF"/>
    <w:rsid w:val="00EF5364"/>
    <w:rsid w:val="00F030F5"/>
    <w:rsid w:val="00F064CD"/>
    <w:rsid w:val="00F2438F"/>
    <w:rsid w:val="00F24EA2"/>
    <w:rsid w:val="00F2561F"/>
    <w:rsid w:val="00F27839"/>
    <w:rsid w:val="00F35377"/>
    <w:rsid w:val="00F41A12"/>
    <w:rsid w:val="00F51A53"/>
    <w:rsid w:val="00F54150"/>
    <w:rsid w:val="00F541F7"/>
    <w:rsid w:val="00F57E52"/>
    <w:rsid w:val="00F60A9B"/>
    <w:rsid w:val="00F70A04"/>
    <w:rsid w:val="00F95025"/>
    <w:rsid w:val="00FB3E89"/>
    <w:rsid w:val="00FC7A12"/>
    <w:rsid w:val="00FD1061"/>
    <w:rsid w:val="00FE05E7"/>
    <w:rsid w:val="00FE1744"/>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B5C9A0"/>
  <w15:chartTrackingRefBased/>
  <w15:docId w15:val="{6A4B3E10-62F0-4F40-B304-68D60A6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21"/>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tabs>
        <w:tab w:val="left" w:pos="720"/>
        <w:tab w:val="left" w:pos="1440"/>
        <w:tab w:val="left" w:pos="2160"/>
        <w:tab w:val="left" w:pos="2880"/>
        <w:tab w:val="left" w:pos="3600"/>
      </w:tabs>
      <w:ind w:left="3600" w:hanging="3600"/>
      <w:outlineLvl w:val="1"/>
    </w:pPr>
    <w:rPr>
      <w:sz w:val="28"/>
      <w:szCs w:val="28"/>
    </w:rPr>
  </w:style>
  <w:style w:type="paragraph" w:styleId="Heading3">
    <w:name w:val="heading 3"/>
    <w:basedOn w:val="Normal"/>
    <w:next w:val="Normal"/>
    <w:qFormat/>
    <w:pPr>
      <w:keepNext/>
      <w:ind w:left="2160" w:hanging="216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361C"/>
    <w:pPr>
      <w:tabs>
        <w:tab w:val="center" w:pos="4320"/>
        <w:tab w:val="right" w:pos="8640"/>
      </w:tabs>
    </w:pPr>
  </w:style>
  <w:style w:type="paragraph" w:styleId="Footer">
    <w:name w:val="footer"/>
    <w:basedOn w:val="Normal"/>
    <w:rsid w:val="0058361C"/>
    <w:pPr>
      <w:tabs>
        <w:tab w:val="center" w:pos="4320"/>
        <w:tab w:val="right" w:pos="8640"/>
      </w:tabs>
    </w:pPr>
  </w:style>
  <w:style w:type="character" w:styleId="PageNumber">
    <w:name w:val="page number"/>
    <w:basedOn w:val="DefaultParagraphFont"/>
    <w:rsid w:val="00966068"/>
  </w:style>
  <w:style w:type="table" w:styleId="TableWeb1">
    <w:name w:val="Table Web 1"/>
    <w:basedOn w:val="TableNormal"/>
    <w:rsid w:val="001C35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1">
    <w:name w:val="Table Style1"/>
    <w:basedOn w:val="TableNormal"/>
    <w:rsid w:val="001C35E5"/>
    <w:tblPr/>
  </w:style>
  <w:style w:type="table" w:customStyle="1" w:styleId="TableStyle2">
    <w:name w:val="Table Style2"/>
    <w:basedOn w:val="TableStyle1"/>
    <w:rsid w:val="001C35E5"/>
    <w:tblPr/>
  </w:style>
  <w:style w:type="table" w:styleId="TableContemporary">
    <w:name w:val="Table Contemporary"/>
    <w:basedOn w:val="TableNormal"/>
    <w:rsid w:val="001C35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654CF"/>
    <w:rPr>
      <w:rFonts w:ascii="Tahoma" w:hAnsi="Tahoma" w:cs="Tahoma"/>
      <w:sz w:val="16"/>
      <w:szCs w:val="16"/>
    </w:rPr>
  </w:style>
  <w:style w:type="character" w:styleId="CommentReference">
    <w:name w:val="annotation reference"/>
    <w:semiHidden/>
    <w:rsid w:val="004D0F25"/>
    <w:rPr>
      <w:sz w:val="16"/>
      <w:szCs w:val="16"/>
    </w:rPr>
  </w:style>
  <w:style w:type="paragraph" w:styleId="CommentText">
    <w:name w:val="annotation text"/>
    <w:basedOn w:val="Normal"/>
    <w:link w:val="CommentTextChar"/>
    <w:semiHidden/>
    <w:rsid w:val="004D0F25"/>
    <w:rPr>
      <w:sz w:val="20"/>
      <w:szCs w:val="20"/>
    </w:rPr>
  </w:style>
  <w:style w:type="paragraph" w:styleId="ListParagraph">
    <w:name w:val="List Paragraph"/>
    <w:basedOn w:val="Normal"/>
    <w:uiPriority w:val="34"/>
    <w:qFormat/>
    <w:rsid w:val="00CE1530"/>
    <w:pPr>
      <w:ind w:left="720"/>
      <w:contextualSpacing/>
    </w:pPr>
  </w:style>
  <w:style w:type="paragraph" w:styleId="CommentSubject">
    <w:name w:val="annotation subject"/>
    <w:basedOn w:val="CommentText"/>
    <w:next w:val="CommentText"/>
    <w:link w:val="CommentSubjectChar"/>
    <w:rsid w:val="00F27839"/>
    <w:rPr>
      <w:b/>
      <w:bCs/>
    </w:rPr>
  </w:style>
  <w:style w:type="character" w:customStyle="1" w:styleId="CommentTextChar">
    <w:name w:val="Comment Text Char"/>
    <w:basedOn w:val="DefaultParagraphFont"/>
    <w:link w:val="CommentText"/>
    <w:semiHidden/>
    <w:rsid w:val="00F27839"/>
  </w:style>
  <w:style w:type="character" w:customStyle="1" w:styleId="CommentSubjectChar">
    <w:name w:val="Comment Subject Char"/>
    <w:basedOn w:val="CommentTextChar"/>
    <w:link w:val="CommentSubject"/>
    <w:rsid w:val="00F27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3" ma:contentTypeDescription="Create a new document." ma:contentTypeScope="" ma:versionID="8173ca4219083839f4d6c1dffcdf0cc8">
  <xsd:schema xmlns:xsd="http://www.w3.org/2001/XMLSchema" xmlns:xs="http://www.w3.org/2001/XMLSchema" xmlns:p="http://schemas.microsoft.com/office/2006/metadata/properties" xmlns:ns3="4fe9b4c6-8023-4fb8-b059-70e084abee88" xmlns:ns4="b64d3a04-8706-4283-b024-ae0eebbf185b" targetNamespace="http://schemas.microsoft.com/office/2006/metadata/properties" ma:root="true" ma:fieldsID="4ca0fd1a3f0ce706ee859110787cfc3e" ns3:_="" ns4:_="">
    <xsd:import namespace="4fe9b4c6-8023-4fb8-b059-70e084abee88"/>
    <xsd:import namespace="b64d3a04-8706-4283-b024-ae0eebbf1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d3a04-8706-4283-b024-ae0eebbf18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20D82-DC10-4153-ADB3-9FB83A78DB61}">
  <ds:schemaRefs>
    <ds:schemaRef ds:uri="http://schemas.microsoft.com/sharepoint/v3/contenttype/forms"/>
  </ds:schemaRefs>
</ds:datastoreItem>
</file>

<file path=customXml/itemProps2.xml><?xml version="1.0" encoding="utf-8"?>
<ds:datastoreItem xmlns:ds="http://schemas.openxmlformats.org/officeDocument/2006/customXml" ds:itemID="{F8D031C1-A366-4C40-95FB-244C2398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b64d3a04-8706-4283-b024-ae0eebbf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9FBE6-F26E-4967-8CA3-57830FC20F3E}">
  <ds:schemaRefs>
    <ds:schemaRef ds:uri="http://purl.org/dc/dcmitype/"/>
    <ds:schemaRef ds:uri="http://schemas.microsoft.com/office/infopath/2007/PartnerControls"/>
    <ds:schemaRef ds:uri="4fe9b4c6-8023-4fb8-b059-70e084abee88"/>
    <ds:schemaRef ds:uri="http://schemas.microsoft.com/office/2006/metadata/properties"/>
    <ds:schemaRef ds:uri="b64d3a04-8706-4283-b024-ae0eebbf185b"/>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71C1BAA5-ADD8-4921-B251-E540FAA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BOR</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Thurman, Patty</dc:creator>
  <cp:keywords/>
  <cp:lastModifiedBy>deNagy, Sarah</cp:lastModifiedBy>
  <cp:revision>5</cp:revision>
  <cp:lastPrinted>2015-04-01T18:05:00Z</cp:lastPrinted>
  <dcterms:created xsi:type="dcterms:W3CDTF">2021-05-25T17:24:00Z</dcterms:created>
  <dcterms:modified xsi:type="dcterms:W3CDTF">2022-05-09T15:07:00Z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